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3" w:rsidRDefault="00764CEA">
      <w:pPr>
        <w:pStyle w:val="30"/>
        <w:framePr w:w="9446" w:h="2044" w:hRule="exact" w:wrap="none" w:vAnchor="page" w:hAnchor="page" w:x="1860" w:y="1212"/>
        <w:shd w:val="clear" w:color="auto" w:fill="auto"/>
        <w:spacing w:after="0" w:line="240" w:lineRule="exact"/>
        <w:ind w:left="20"/>
      </w:pPr>
      <w:r>
        <w:t>Администрация МО</w:t>
      </w:r>
    </w:p>
    <w:p w:rsidR="006538F3" w:rsidRDefault="00764CEA">
      <w:pPr>
        <w:pStyle w:val="30"/>
        <w:framePr w:w="9446" w:h="2044" w:hRule="exact" w:wrap="none" w:vAnchor="page" w:hAnchor="page" w:x="1860" w:y="1212"/>
        <w:shd w:val="clear" w:color="auto" w:fill="auto"/>
        <w:spacing w:after="103" w:line="240" w:lineRule="exact"/>
        <w:ind w:left="20"/>
      </w:pPr>
      <w:r>
        <w:t>«Всеволожский муниципальный район» Ленинградской области</w:t>
      </w:r>
    </w:p>
    <w:p w:rsidR="006538F3" w:rsidRDefault="00764CEA">
      <w:pPr>
        <w:pStyle w:val="10"/>
        <w:framePr w:w="9446" w:h="2044" w:hRule="exact" w:wrap="none" w:vAnchor="page" w:hAnchor="page" w:x="1860" w:y="1212"/>
        <w:shd w:val="clear" w:color="auto" w:fill="auto"/>
        <w:spacing w:before="0"/>
        <w:ind w:left="20"/>
      </w:pPr>
      <w:bookmarkStart w:id="0" w:name="bookmark0"/>
      <w:r>
        <w:t>Комитет финансов</w:t>
      </w:r>
      <w:r>
        <w:br/>
      </w:r>
      <w:r>
        <w:rPr>
          <w:rStyle w:val="15pt"/>
          <w:b/>
          <w:bCs/>
        </w:rPr>
        <w:t>ПРИКАЗ</w:t>
      </w:r>
      <w:bookmarkEnd w:id="0"/>
    </w:p>
    <w:p w:rsidR="006538F3" w:rsidRDefault="00764CEA">
      <w:pPr>
        <w:pStyle w:val="40"/>
        <w:framePr w:wrap="none" w:vAnchor="page" w:hAnchor="page" w:x="1928" w:y="3392"/>
        <w:shd w:val="clear" w:color="auto" w:fill="auto"/>
        <w:spacing w:after="0" w:line="280" w:lineRule="exact"/>
        <w:jc w:val="left"/>
      </w:pPr>
      <w:r>
        <w:t>30.12.2016</w:t>
      </w:r>
    </w:p>
    <w:p w:rsidR="006538F3" w:rsidRDefault="00764CEA">
      <w:pPr>
        <w:pStyle w:val="50"/>
        <w:framePr w:w="9446" w:h="1026" w:hRule="exact" w:wrap="none" w:vAnchor="page" w:hAnchor="page" w:x="1860" w:y="3917"/>
        <w:shd w:val="clear" w:color="auto" w:fill="auto"/>
        <w:spacing w:before="0" w:after="75" w:line="200" w:lineRule="exact"/>
        <w:ind w:left="20"/>
      </w:pPr>
      <w:r>
        <w:rPr>
          <w:rStyle w:val="51"/>
          <w:b/>
          <w:bCs/>
        </w:rPr>
        <w:t xml:space="preserve">г. </w:t>
      </w:r>
      <w:r>
        <w:t>Всеволожск</w:t>
      </w:r>
    </w:p>
    <w:p w:rsidR="006538F3" w:rsidRDefault="00764CEA">
      <w:pPr>
        <w:pStyle w:val="40"/>
        <w:framePr w:w="9446" w:h="1026" w:hRule="exact" w:wrap="none" w:vAnchor="page" w:hAnchor="page" w:x="1860" w:y="3917"/>
        <w:shd w:val="clear" w:color="auto" w:fill="auto"/>
        <w:spacing w:after="0" w:line="322" w:lineRule="exact"/>
        <w:ind w:right="4940"/>
        <w:jc w:val="left"/>
      </w:pPr>
      <w:r>
        <w:t>О внесении изменений в приказ № 44-01/04 от 24.12.2008 года.</w:t>
      </w:r>
    </w:p>
    <w:p w:rsidR="006538F3" w:rsidRDefault="00764CEA">
      <w:pPr>
        <w:pStyle w:val="40"/>
        <w:framePr w:w="9446" w:h="565" w:hRule="exact" w:wrap="none" w:vAnchor="page" w:hAnchor="page" w:x="1860" w:y="3368"/>
        <w:shd w:val="clear" w:color="auto" w:fill="auto"/>
        <w:spacing w:after="0" w:line="280" w:lineRule="exact"/>
        <w:ind w:right="220"/>
      </w:pPr>
      <w:r>
        <w:t>80-01/04</w:t>
      </w:r>
    </w:p>
    <w:p w:rsidR="006538F3" w:rsidRDefault="00764CEA">
      <w:pPr>
        <w:pStyle w:val="20"/>
        <w:framePr w:w="9446" w:h="565" w:hRule="exact" w:wrap="none" w:vAnchor="page" w:hAnchor="page" w:x="1860" w:y="3368"/>
        <w:shd w:val="clear" w:color="auto" w:fill="auto"/>
        <w:spacing w:before="0" w:after="0" w:line="240" w:lineRule="exact"/>
        <w:ind w:left="7940"/>
      </w:pPr>
      <w:r>
        <w:t>№</w:t>
      </w:r>
    </w:p>
    <w:p w:rsidR="006538F3" w:rsidRDefault="00764CEA">
      <w:pPr>
        <w:pStyle w:val="40"/>
        <w:framePr w:w="9446" w:h="6988" w:hRule="exact" w:wrap="none" w:vAnchor="page" w:hAnchor="page" w:x="1860" w:y="5514"/>
        <w:shd w:val="clear" w:color="auto" w:fill="auto"/>
        <w:spacing w:after="236" w:line="322" w:lineRule="exact"/>
        <w:ind w:firstLine="600"/>
        <w:jc w:val="both"/>
      </w:pPr>
      <w:r>
        <w:t xml:space="preserve">В </w:t>
      </w:r>
      <w:r>
        <w:rPr>
          <w:rStyle w:val="41"/>
        </w:rPr>
        <w:t xml:space="preserve">соответствии с Бюджетным кодексом Российской Федерации </w:t>
      </w:r>
      <w:r>
        <w:t xml:space="preserve">и </w:t>
      </w:r>
      <w:r>
        <w:rPr>
          <w:rStyle w:val="41"/>
        </w:rPr>
        <w:t xml:space="preserve">в целях исполнения бюджета муниципального образования «Всеволожский муниципальный район» Ленинградской области приказываю внести следующие изменения </w:t>
      </w:r>
      <w:r>
        <w:t xml:space="preserve">в </w:t>
      </w:r>
      <w:r>
        <w:rPr>
          <w:rStyle w:val="41"/>
        </w:rPr>
        <w:t>приказ № 44-01/04 от 24.12.2008 года:</w:t>
      </w:r>
    </w:p>
    <w:p w:rsidR="006538F3" w:rsidRDefault="00764CEA">
      <w:pPr>
        <w:pStyle w:val="40"/>
        <w:framePr w:w="9446" w:h="6988" w:hRule="exact" w:wrap="none" w:vAnchor="page" w:hAnchor="page" w:x="1860" w:y="5514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326" w:lineRule="exact"/>
        <w:ind w:firstLine="600"/>
        <w:jc w:val="both"/>
      </w:pPr>
      <w:r>
        <w:rPr>
          <w:rStyle w:val="41"/>
        </w:rPr>
        <w:t>Утвердить Порядок составления и ведения сводной бюджетной росписи п</w:t>
      </w:r>
      <w:r>
        <w:rPr>
          <w:rStyle w:val="41"/>
        </w:rPr>
        <w:t xml:space="preserve">о бюджету муниципального образования «Всеволожский муниципальный район» Ленинградской области в новой редакции согласно приложению </w:t>
      </w:r>
      <w:r>
        <w:t>1.</w:t>
      </w:r>
    </w:p>
    <w:p w:rsidR="006538F3" w:rsidRDefault="00764CEA">
      <w:pPr>
        <w:pStyle w:val="40"/>
        <w:framePr w:w="9446" w:h="6988" w:hRule="exact" w:wrap="none" w:vAnchor="page" w:hAnchor="page" w:x="1860" w:y="5514"/>
        <w:numPr>
          <w:ilvl w:val="0"/>
          <w:numId w:val="1"/>
        </w:numPr>
        <w:shd w:val="clear" w:color="auto" w:fill="auto"/>
        <w:tabs>
          <w:tab w:val="left" w:pos="955"/>
        </w:tabs>
        <w:spacing w:after="64" w:line="326" w:lineRule="exact"/>
        <w:ind w:firstLine="600"/>
        <w:jc w:val="both"/>
      </w:pPr>
      <w:r>
        <w:rPr>
          <w:rStyle w:val="41"/>
        </w:rPr>
        <w:t xml:space="preserve">Установить, что в 2017 году показатели сводной бюджетной росписи, доведенные в соответствии с решением </w:t>
      </w:r>
      <w:r>
        <w:t xml:space="preserve">о </w:t>
      </w:r>
      <w:r>
        <w:rPr>
          <w:rStyle w:val="41"/>
        </w:rPr>
        <w:t>бюджете от 17 дек</w:t>
      </w:r>
      <w:r>
        <w:rPr>
          <w:rStyle w:val="41"/>
        </w:rPr>
        <w:t xml:space="preserve">абря 2015 года № 86 "О бюджете муниципального образования «Всеволожский муниципальный район» Ленинградской области на 2016 год и на плановый период 2017 </w:t>
      </w:r>
      <w:r>
        <w:t xml:space="preserve">и </w:t>
      </w:r>
      <w:r>
        <w:rPr>
          <w:rStyle w:val="41"/>
        </w:rPr>
        <w:t>2018 годов" (с изменениями), в части ассигнований на 2017 и 2018 годы утрачивают свою силу.</w:t>
      </w:r>
    </w:p>
    <w:p w:rsidR="006538F3" w:rsidRDefault="00764CEA">
      <w:pPr>
        <w:pStyle w:val="40"/>
        <w:framePr w:w="9446" w:h="6988" w:hRule="exact" w:wrap="none" w:vAnchor="page" w:hAnchor="page" w:x="1860" w:y="5514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322" w:lineRule="exact"/>
        <w:ind w:firstLine="600"/>
        <w:jc w:val="both"/>
      </w:pPr>
      <w:r>
        <w:rPr>
          <w:rStyle w:val="41"/>
        </w:rPr>
        <w:t>Бюджетному отделу довести данный приказ до главных распорядителей средств бюджета муниципального образования «Всеволожский муниципальный район» Ленинградской области.</w:t>
      </w:r>
    </w:p>
    <w:p w:rsidR="006538F3" w:rsidRDefault="00764CEA">
      <w:pPr>
        <w:pStyle w:val="40"/>
        <w:framePr w:w="9446" w:h="6988" w:hRule="exact" w:wrap="none" w:vAnchor="page" w:hAnchor="page" w:x="1860" w:y="5514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322" w:lineRule="exact"/>
        <w:ind w:firstLine="600"/>
        <w:jc w:val="both"/>
      </w:pPr>
      <w:r>
        <w:rPr>
          <w:rStyle w:val="41"/>
        </w:rPr>
        <w:t>Настоящий приказ вступает в силу с момента его подписания.</w:t>
      </w:r>
    </w:p>
    <w:p w:rsidR="006538F3" w:rsidRDefault="00764CEA">
      <w:pPr>
        <w:pStyle w:val="40"/>
        <w:framePr w:w="9446" w:h="6988" w:hRule="exact" w:wrap="none" w:vAnchor="page" w:hAnchor="page" w:x="1860" w:y="5514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322" w:lineRule="exact"/>
        <w:ind w:firstLine="600"/>
        <w:jc w:val="both"/>
      </w:pPr>
      <w:r>
        <w:rPr>
          <w:rStyle w:val="41"/>
        </w:rPr>
        <w:t>Контроль за исполнением настоя</w:t>
      </w:r>
      <w:r>
        <w:rPr>
          <w:rStyle w:val="41"/>
        </w:rPr>
        <w:t>щего приказа возложить на начальника бюджетного отдела Калинину Т.Б.</w:t>
      </w:r>
    </w:p>
    <w:p w:rsidR="006538F3" w:rsidRDefault="00764CEA">
      <w:pPr>
        <w:pStyle w:val="40"/>
        <w:framePr w:wrap="none" w:vAnchor="page" w:hAnchor="page" w:x="1860" w:y="13457"/>
        <w:shd w:val="clear" w:color="auto" w:fill="auto"/>
        <w:spacing w:after="0" w:line="280" w:lineRule="exact"/>
        <w:ind w:left="48"/>
        <w:jc w:val="left"/>
      </w:pPr>
      <w:r>
        <w:t>Председатель комитета</w:t>
      </w:r>
    </w:p>
    <w:p w:rsidR="006538F3" w:rsidRDefault="00764CEA">
      <w:pPr>
        <w:pStyle w:val="40"/>
        <w:framePr w:wrap="none" w:vAnchor="page" w:hAnchor="page" w:x="9684" w:y="13424"/>
        <w:shd w:val="clear" w:color="auto" w:fill="auto"/>
        <w:spacing w:after="0" w:line="280" w:lineRule="exact"/>
        <w:jc w:val="left"/>
      </w:pPr>
      <w:r>
        <w:t>А.Г. Попова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20"/>
        <w:framePr w:w="9437" w:h="898" w:hRule="exact" w:wrap="none" w:vAnchor="page" w:hAnchor="page" w:x="1860" w:y="1166"/>
        <w:shd w:val="clear" w:color="auto" w:fill="auto"/>
        <w:spacing w:before="0" w:after="0" w:line="278" w:lineRule="exact"/>
        <w:ind w:left="6340"/>
        <w:jc w:val="right"/>
      </w:pPr>
      <w:r>
        <w:rPr>
          <w:rStyle w:val="21"/>
        </w:rPr>
        <w:lastRenderedPageBreak/>
        <w:t>Приложение № 1 к приказу комитета финансов от 30.12.2016 № 80-01/04</w:t>
      </w:r>
    </w:p>
    <w:p w:rsidR="006538F3" w:rsidRDefault="00764CEA">
      <w:pPr>
        <w:pStyle w:val="23"/>
        <w:framePr w:w="9437" w:h="13097" w:hRule="exact" w:wrap="none" w:vAnchor="page" w:hAnchor="page" w:x="1860" w:y="2586"/>
        <w:shd w:val="clear" w:color="auto" w:fill="auto"/>
        <w:spacing w:before="0"/>
        <w:ind w:left="20"/>
      </w:pPr>
      <w:bookmarkStart w:id="1" w:name="bookmark1"/>
      <w:r>
        <w:t>ПОРЯДОК</w:t>
      </w:r>
      <w:bookmarkEnd w:id="1"/>
    </w:p>
    <w:p w:rsidR="006538F3" w:rsidRDefault="00764CEA">
      <w:pPr>
        <w:pStyle w:val="20"/>
        <w:framePr w:w="9437" w:h="13097" w:hRule="exact" w:wrap="none" w:vAnchor="page" w:hAnchor="page" w:x="1860" w:y="2586"/>
        <w:shd w:val="clear" w:color="auto" w:fill="auto"/>
        <w:spacing w:before="0" w:after="0" w:line="274" w:lineRule="exact"/>
        <w:ind w:left="20"/>
        <w:jc w:val="center"/>
      </w:pPr>
      <w:r>
        <w:rPr>
          <w:rStyle w:val="21"/>
        </w:rPr>
        <w:t>СОСТАВЛЕНИЯ И ВЕДЕНИЯ СВОДНОЙ БЮДЖЕТНОЙ РОСПИСИ</w:t>
      </w:r>
      <w:r>
        <w:rPr>
          <w:rStyle w:val="21"/>
        </w:rPr>
        <w:br/>
      </w:r>
      <w:r>
        <w:rPr>
          <w:rStyle w:val="21"/>
        </w:rPr>
        <w:t xml:space="preserve">БЮДЖЕТА </w:t>
      </w:r>
      <w:r>
        <w:t xml:space="preserve">МУНИЦИПАЛЬНОГО </w:t>
      </w:r>
      <w:r>
        <w:rPr>
          <w:rStyle w:val="21"/>
        </w:rPr>
        <w:t>ОБРАЗОВАНИЯ</w:t>
      </w:r>
      <w:r>
        <w:rPr>
          <w:rStyle w:val="21"/>
        </w:rPr>
        <w:br/>
        <w:t>«ВСЕВОЛОЖСКИЙ МУНИЦИПЛЬНЫЙ РАЙОН»</w:t>
      </w:r>
      <w:r>
        <w:rPr>
          <w:rStyle w:val="21"/>
        </w:rPr>
        <w:br/>
        <w:t>ЛЕНИНГРАДСКОЙ ОБЛАСТИ, БЮДЖЕТНОЙ РОСПИСИ</w:t>
      </w:r>
      <w:r>
        <w:rPr>
          <w:rStyle w:val="21"/>
        </w:rPr>
        <w:br/>
        <w:t>ГЛАВНЫХ РАСПОРЯДИТЕЛЕЙ, ГЛАВНЫХ АДМИНИСТРАТОРОВ ИСТОЧНИКОВ</w:t>
      </w:r>
      <w:r>
        <w:rPr>
          <w:rStyle w:val="21"/>
        </w:rPr>
        <w:br/>
        <w:t>ФИНАНСИРОВАНИЯ ДЕФИЦИТА БЮДЖЕТА МУНИЦИПАЛЬНОГО ОБРАЗОВАНИЯ</w:t>
      </w:r>
    </w:p>
    <w:p w:rsidR="006538F3" w:rsidRDefault="00764CEA">
      <w:pPr>
        <w:pStyle w:val="20"/>
        <w:framePr w:w="9437" w:h="13097" w:hRule="exact" w:wrap="none" w:vAnchor="page" w:hAnchor="page" w:x="1860" w:y="2586"/>
        <w:shd w:val="clear" w:color="auto" w:fill="auto"/>
        <w:spacing w:before="0" w:after="0" w:line="274" w:lineRule="exact"/>
        <w:ind w:left="20"/>
        <w:jc w:val="center"/>
      </w:pPr>
      <w:r>
        <w:rPr>
          <w:rStyle w:val="21"/>
        </w:rPr>
        <w:t>«ВСЕВОЛОЖСКИЙ</w:t>
      </w:r>
    </w:p>
    <w:p w:rsidR="006538F3" w:rsidRDefault="00764CEA">
      <w:pPr>
        <w:pStyle w:val="20"/>
        <w:framePr w:w="9437" w:h="13097" w:hRule="exact" w:wrap="none" w:vAnchor="page" w:hAnchor="page" w:x="1860" w:y="2586"/>
        <w:shd w:val="clear" w:color="auto" w:fill="auto"/>
        <w:spacing w:before="0" w:after="240" w:line="274" w:lineRule="exact"/>
        <w:ind w:left="20"/>
        <w:jc w:val="center"/>
      </w:pPr>
      <w:r>
        <w:rPr>
          <w:rStyle w:val="21"/>
        </w:rPr>
        <w:t>МУНИЦИПЛЬНЫЙ Р</w:t>
      </w:r>
      <w:r>
        <w:rPr>
          <w:rStyle w:val="21"/>
        </w:rPr>
        <w:t>АЙОН» ЛЕНИНГРАДСКОЙ ОБЛАСТИ</w:t>
      </w:r>
    </w:p>
    <w:p w:rsidR="006538F3" w:rsidRDefault="00764CEA">
      <w:pPr>
        <w:pStyle w:val="20"/>
        <w:framePr w:w="9437" w:h="13097" w:hRule="exact" w:wrap="none" w:vAnchor="page" w:hAnchor="page" w:x="1860" w:y="2586"/>
        <w:shd w:val="clear" w:color="auto" w:fill="auto"/>
        <w:spacing w:before="0" w:after="267" w:line="274" w:lineRule="exact"/>
        <w:ind w:firstLine="580"/>
        <w:jc w:val="both"/>
      </w:pPr>
      <w:r>
        <w:rPr>
          <w:rStyle w:val="21"/>
        </w:rPr>
        <w:t xml:space="preserve">Настоящий Порядок разработан в соответствии с Бюджетным кодексом Российской Федерации (далее - Бюджетный кодекс) в целях организации исполнения бюджета муниципального образования «Всеволожский муниципальный район» Ленинградской </w:t>
      </w:r>
      <w:r>
        <w:rPr>
          <w:rStyle w:val="21"/>
        </w:rPr>
        <w:t>области по расходам и источникам финансирования дефицита бюджета муниципального образования «Всеволожский муниципальный район» Ленинградской области и определяет правила составления и ведения сводной бюджетной росписи бюджета муниципального образования «Вс</w:t>
      </w:r>
      <w:r>
        <w:rPr>
          <w:rStyle w:val="21"/>
        </w:rPr>
        <w:t>еволожский муниципальный район» Ленинградской области (далее - Сводная роспись) и бюджетной росписи главных распорядителей, главных администраторов источников финансирования дефицита бюджета муниципального образования «Всеволожский муниципальный район» (да</w:t>
      </w:r>
      <w:r>
        <w:rPr>
          <w:rStyle w:val="21"/>
        </w:rPr>
        <w:t>лее - Бюджетная роспись).</w:t>
      </w:r>
    </w:p>
    <w:p w:rsidR="006538F3" w:rsidRDefault="00764CEA">
      <w:pPr>
        <w:pStyle w:val="20"/>
        <w:framePr w:w="9437" w:h="13097" w:hRule="exact" w:wrap="none" w:vAnchor="page" w:hAnchor="page" w:x="1860" w:y="2586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266" w:line="240" w:lineRule="exact"/>
        <w:ind w:firstLine="580"/>
        <w:jc w:val="both"/>
      </w:pPr>
      <w:r>
        <w:rPr>
          <w:rStyle w:val="21"/>
        </w:rPr>
        <w:t>Состав сводной росписи и порядок ее составления</w:t>
      </w:r>
    </w:p>
    <w:p w:rsidR="006538F3" w:rsidRDefault="00764CEA">
      <w:pPr>
        <w:pStyle w:val="20"/>
        <w:framePr w:w="9437" w:h="13097" w:hRule="exact" w:wrap="none" w:vAnchor="page" w:hAnchor="page" w:x="1860" w:y="2586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274" w:lineRule="exact"/>
        <w:ind w:firstLine="580"/>
        <w:jc w:val="both"/>
      </w:pPr>
      <w:r>
        <w:rPr>
          <w:rStyle w:val="21"/>
        </w:rPr>
        <w:t>Сводная роспись расходов бюджета на очередной финансовый год и плановый период составляется комитетом финансов администрации муниципального образования «Всеволожский муниципальный ра</w:t>
      </w:r>
      <w:r>
        <w:rPr>
          <w:rStyle w:val="21"/>
        </w:rPr>
        <w:t>йон» Ленинградской области (далее - Комитет финансов) в разрезе главных распорядителей: по коду главного распорядителя, по разделам, подразделам, целевым статьям (муниципальным программам муниципального образования «Всеволожский муниципальный район» Ленинг</w:t>
      </w:r>
      <w:r>
        <w:rPr>
          <w:rStyle w:val="21"/>
        </w:rPr>
        <w:t>радской области и непрограммным направлениям деятельности), группам и подгруппам видов расходов классификации расходов бюджетов по форме согласно приложению 1 к настоящему Порядку.</w:t>
      </w:r>
    </w:p>
    <w:p w:rsidR="006538F3" w:rsidRDefault="00764CEA">
      <w:pPr>
        <w:pStyle w:val="20"/>
        <w:framePr w:w="9437" w:h="13097" w:hRule="exact" w:wrap="none" w:vAnchor="page" w:hAnchor="page" w:x="1860" w:y="2586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  <w:jc w:val="both"/>
      </w:pPr>
      <w:r>
        <w:rPr>
          <w:rStyle w:val="21"/>
        </w:rPr>
        <w:t xml:space="preserve">Сводная роспись по источникам внутреннего финансирования дефицита бюджета муниципального образования «Всеволожский муниципальный район» Ленинградской области </w:t>
      </w:r>
      <w:r>
        <w:t xml:space="preserve">на </w:t>
      </w:r>
      <w:r>
        <w:rPr>
          <w:rStyle w:val="21"/>
        </w:rPr>
        <w:t xml:space="preserve">очередной финансовый год </w:t>
      </w:r>
      <w:r>
        <w:t xml:space="preserve">и </w:t>
      </w:r>
      <w:r>
        <w:rPr>
          <w:rStyle w:val="21"/>
        </w:rPr>
        <w:t>плановый период составляется Комитетом финансов в разрезе кодов глав</w:t>
      </w:r>
      <w:r>
        <w:rPr>
          <w:rStyle w:val="21"/>
        </w:rPr>
        <w:t>ных администраторов источников внутреннего финансирования дефицита бюджета по кодам классификации источников внутреннего финансирования дефицита: группам, подгруппам, статьям, видам, кодам операций сектора государственного управления, кроме операций по упр</w:t>
      </w:r>
      <w:r>
        <w:rPr>
          <w:rStyle w:val="21"/>
        </w:rPr>
        <w:t>авлению остатками средств на едином счете бюджета муниципального образования «Всеволожский муниципальный район» Ленинградской области, по форме согласно приложению 2 к настоящему Порядку.</w:t>
      </w:r>
    </w:p>
    <w:p w:rsidR="006538F3" w:rsidRDefault="00764CEA">
      <w:pPr>
        <w:pStyle w:val="20"/>
        <w:framePr w:w="9437" w:h="13097" w:hRule="exact" w:wrap="none" w:vAnchor="page" w:hAnchor="page" w:x="1860" w:y="2586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274" w:lineRule="exact"/>
        <w:ind w:firstLine="580"/>
        <w:jc w:val="both"/>
      </w:pPr>
      <w:r>
        <w:rPr>
          <w:rStyle w:val="21"/>
        </w:rPr>
        <w:t>Сводная роспись утверждается руководителем Комитета финансов до нача</w:t>
      </w:r>
      <w:r>
        <w:rPr>
          <w:rStyle w:val="21"/>
        </w:rPr>
        <w:t>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6538F3" w:rsidRDefault="00764CEA">
      <w:pPr>
        <w:pStyle w:val="20"/>
        <w:framePr w:w="9437" w:h="13097" w:hRule="exact" w:wrap="none" w:vAnchor="page" w:hAnchor="page" w:x="1860" w:y="2586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0" w:line="274" w:lineRule="exact"/>
        <w:ind w:firstLine="580"/>
        <w:jc w:val="both"/>
      </w:pPr>
      <w:r>
        <w:rPr>
          <w:rStyle w:val="21"/>
        </w:rPr>
        <w:t>Утвержденные показатели Сводной росписи должны соответствовать утвержденному бюджету муниципального образования «Всеволожски</w:t>
      </w:r>
      <w:r>
        <w:rPr>
          <w:rStyle w:val="21"/>
        </w:rPr>
        <w:t>й муниципальный район» Ленинградской области на очередной финансовый год и плановый период.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exact"/>
        <w:ind w:firstLine="740"/>
        <w:jc w:val="both"/>
      </w:pPr>
      <w:r>
        <w:rPr>
          <w:rStyle w:val="21"/>
        </w:rPr>
        <w:lastRenderedPageBreak/>
        <w:t xml:space="preserve">Сводная роспись составляется </w:t>
      </w:r>
      <w:r>
        <w:t xml:space="preserve">в </w:t>
      </w:r>
      <w:r>
        <w:rPr>
          <w:rStyle w:val="21"/>
        </w:rPr>
        <w:t>автоматизированной системе "АЦК - Финансы".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45" w:lineRule="exact"/>
        <w:ind w:firstLine="740"/>
        <w:jc w:val="both"/>
      </w:pPr>
      <w:r>
        <w:rPr>
          <w:rStyle w:val="21"/>
        </w:rPr>
        <w:t xml:space="preserve">Бюджетный отдел комитета финансов формирует Сводную роспись и </w:t>
      </w:r>
      <w:r>
        <w:rPr>
          <w:rStyle w:val="21"/>
        </w:rPr>
        <w:t>передает ее на утверждение председателю комитета финансов.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78" w:lineRule="exact"/>
        <w:ind w:firstLine="740"/>
        <w:jc w:val="both"/>
      </w:pPr>
      <w:r>
        <w:rPr>
          <w:rStyle w:val="21"/>
        </w:rPr>
        <w:t xml:space="preserve">Бюджетный отдел не позднее 20-го числа месяца, следующего за отчетным кварталом, размещает на официальном интернет-сайте Администрации муниципального образования «Всеволожский муниципальный район» </w:t>
      </w:r>
      <w:r>
        <w:rPr>
          <w:rStyle w:val="21"/>
        </w:rPr>
        <w:t>Ленинградской области в рубрике</w:t>
      </w:r>
    </w:p>
    <w:p w:rsidR="006538F3" w:rsidRDefault="00764CEA">
      <w:pPr>
        <w:pStyle w:val="20"/>
        <w:framePr w:w="9581" w:h="14461" w:hRule="exact" w:wrap="none" w:vAnchor="page" w:hAnchor="page" w:x="1788" w:y="1207"/>
        <w:shd w:val="clear" w:color="auto" w:fill="auto"/>
        <w:spacing w:before="0" w:after="259" w:line="264" w:lineRule="exact"/>
        <w:jc w:val="both"/>
      </w:pPr>
      <w:r>
        <w:rPr>
          <w:rStyle w:val="21"/>
        </w:rPr>
        <w:t xml:space="preserve">Финансы и бюджет", подрубрике "Бюджетная роспись" Сводную роспись по состоянию на 1 января, </w:t>
      </w:r>
      <w:r>
        <w:t xml:space="preserve">1 </w:t>
      </w:r>
      <w:r>
        <w:rPr>
          <w:rStyle w:val="21"/>
        </w:rPr>
        <w:t xml:space="preserve">апреля, </w:t>
      </w:r>
      <w:r>
        <w:t xml:space="preserve">1 </w:t>
      </w:r>
      <w:r>
        <w:rPr>
          <w:rStyle w:val="21"/>
        </w:rPr>
        <w:t xml:space="preserve">июля, 1 октября текущего финансового года, 1 января очередного финансового года по форме согласно приложению 1 </w:t>
      </w:r>
      <w:r>
        <w:t xml:space="preserve">к </w:t>
      </w:r>
      <w:r>
        <w:rPr>
          <w:rStyle w:val="21"/>
        </w:rPr>
        <w:t>настоящ</w:t>
      </w:r>
      <w:r>
        <w:rPr>
          <w:rStyle w:val="21"/>
        </w:rPr>
        <w:t>ему Порядку.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236" w:line="240" w:lineRule="exact"/>
        <w:ind w:firstLine="740"/>
        <w:jc w:val="both"/>
      </w:pPr>
      <w:r>
        <w:rPr>
          <w:rStyle w:val="21"/>
        </w:rPr>
        <w:t>Доведение показателей сводной росписи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263" w:line="269" w:lineRule="exact"/>
        <w:ind w:firstLine="740"/>
        <w:jc w:val="both"/>
      </w:pPr>
      <w:r>
        <w:rPr>
          <w:rStyle w:val="21"/>
        </w:rPr>
        <w:t xml:space="preserve">Бюджетный отдел комитета финансов </w:t>
      </w:r>
      <w:r>
        <w:t xml:space="preserve">в </w:t>
      </w:r>
      <w:r>
        <w:rPr>
          <w:rStyle w:val="21"/>
        </w:rPr>
        <w:t>течение двух рабочих дней со дня утверждения Сводной росписи, но не позднее последнего рабочего дня текущего финансового года доводит показатели Сводной росписи до главн</w:t>
      </w:r>
      <w:r>
        <w:rPr>
          <w:rStyle w:val="21"/>
        </w:rPr>
        <w:t xml:space="preserve">ых распорядителей главных администраторов источников внутреннего финансирования дефицита бюджета муниципального образования «Всеволожский муниципальный район» </w:t>
      </w:r>
      <w:r>
        <w:t xml:space="preserve">в </w:t>
      </w:r>
      <w:r>
        <w:rPr>
          <w:rStyle w:val="21"/>
        </w:rPr>
        <w:t>виде уведомлений о бюджетных назначениях по формам согласно 3,4 к настоящему Порядку.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239" w:line="240" w:lineRule="exact"/>
        <w:ind w:firstLine="740"/>
        <w:jc w:val="both"/>
      </w:pPr>
      <w:r>
        <w:rPr>
          <w:rStyle w:val="21"/>
        </w:rPr>
        <w:t xml:space="preserve">Лимиты </w:t>
      </w:r>
      <w:r>
        <w:rPr>
          <w:rStyle w:val="21"/>
        </w:rPr>
        <w:t>бюджетных обязательств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59" w:lineRule="exact"/>
        <w:ind w:firstLine="480"/>
        <w:jc w:val="both"/>
      </w:pPr>
      <w:r>
        <w:rPr>
          <w:rStyle w:val="21"/>
        </w:rPr>
        <w:t>Лимиты бюджетных обязательств утверждаются председателем Комитета финансов на очередной финансовый год в разрезе главных распорядителей по показателям, установленным для составления Сводной росписи.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5"/>
        </w:numPr>
        <w:shd w:val="clear" w:color="auto" w:fill="auto"/>
        <w:tabs>
          <w:tab w:val="left" w:pos="1004"/>
          <w:tab w:val="left" w:pos="5434"/>
        </w:tabs>
        <w:spacing w:before="0" w:after="0" w:line="230" w:lineRule="exact"/>
        <w:ind w:firstLine="480"/>
        <w:jc w:val="both"/>
      </w:pPr>
      <w:r>
        <w:rPr>
          <w:rStyle w:val="21"/>
        </w:rPr>
        <w:t>Утвержденные показатели лимитов</w:t>
      </w:r>
      <w:r>
        <w:rPr>
          <w:rStyle w:val="21"/>
        </w:rPr>
        <w:tab/>
        <w:t>бю</w:t>
      </w:r>
      <w:r>
        <w:rPr>
          <w:rStyle w:val="21"/>
        </w:rPr>
        <w:t>джетных обязательств должны</w:t>
      </w:r>
    </w:p>
    <w:p w:rsidR="006538F3" w:rsidRDefault="00764CEA">
      <w:pPr>
        <w:pStyle w:val="20"/>
        <w:framePr w:w="9581" w:h="14461" w:hRule="exact" w:wrap="none" w:vAnchor="page" w:hAnchor="page" w:x="1788" w:y="1207"/>
        <w:shd w:val="clear" w:color="auto" w:fill="auto"/>
        <w:spacing w:before="0" w:after="0" w:line="230" w:lineRule="exact"/>
        <w:jc w:val="both"/>
      </w:pPr>
      <w:r>
        <w:rPr>
          <w:rStyle w:val="21"/>
        </w:rPr>
        <w:t>соответствовать показателям Сводной росписи.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78" w:lineRule="exact"/>
        <w:ind w:firstLine="480"/>
        <w:jc w:val="both"/>
      </w:pPr>
      <w:r>
        <w:rPr>
          <w:rStyle w:val="21"/>
        </w:rPr>
        <w:t>Бюджетный отдел комитета финансов в течение двух рабочих дней со дня утверждения лимитов бюджетных обязательств доводит их до главных распорядителей до</w:t>
      </w:r>
    </w:p>
    <w:p w:rsidR="006538F3" w:rsidRDefault="00764CEA">
      <w:pPr>
        <w:pStyle w:val="20"/>
        <w:framePr w:w="9581" w:h="14461" w:hRule="exact" w:wrap="none" w:vAnchor="page" w:hAnchor="page" w:x="1788" w:y="1207"/>
        <w:shd w:val="clear" w:color="auto" w:fill="auto"/>
        <w:spacing w:before="0" w:after="41" w:line="216" w:lineRule="exact"/>
        <w:jc w:val="both"/>
      </w:pPr>
      <w:r>
        <w:rPr>
          <w:rStyle w:val="21"/>
        </w:rPr>
        <w:t xml:space="preserve">начала очередного финансового </w:t>
      </w:r>
      <w:r>
        <w:rPr>
          <w:rStyle w:val="21"/>
        </w:rPr>
        <w:t>года уведомлениями по форме согласно приложениям 3 4 к настоящему Порядку.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49" w:line="240" w:lineRule="exact"/>
        <w:ind w:firstLine="480"/>
        <w:jc w:val="both"/>
      </w:pPr>
      <w:r>
        <w:rPr>
          <w:rStyle w:val="21"/>
        </w:rPr>
        <w:t xml:space="preserve">Изменения утвержденных лимитов бюджетных обязательств вносятся уведомлением об изменении бюджетных назначений по форме согласно приложениям 5 6 </w:t>
      </w:r>
      <w:r>
        <w:t xml:space="preserve">к </w:t>
      </w:r>
      <w:r>
        <w:rPr>
          <w:rStyle w:val="21"/>
        </w:rPr>
        <w:t>настоящему Порядку.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5"/>
        </w:numPr>
        <w:shd w:val="clear" w:color="auto" w:fill="auto"/>
        <w:spacing w:before="0" w:after="0" w:line="254" w:lineRule="exact"/>
        <w:ind w:firstLine="480"/>
        <w:jc w:val="both"/>
      </w:pPr>
      <w:r>
        <w:rPr>
          <w:rStyle w:val="21"/>
        </w:rPr>
        <w:t xml:space="preserve"> Доведение изме</w:t>
      </w:r>
      <w:r>
        <w:rPr>
          <w:rStyle w:val="21"/>
        </w:rPr>
        <w:t>ненных лимитов бюджетных обязательств до главных распорядителей осуществляется бюджетным отделом Комитета финансов по форме согласно приложениям 5,6 к настоящему Порядку.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263" w:line="269" w:lineRule="exact"/>
        <w:ind w:firstLine="480"/>
        <w:jc w:val="both"/>
      </w:pPr>
      <w:r>
        <w:rPr>
          <w:rStyle w:val="21"/>
        </w:rPr>
        <w:t xml:space="preserve">Порядок взаимодействия главных распорядителей с подведомственными ему получателями ^ </w:t>
      </w:r>
      <w:r>
        <w:rPr>
          <w:rStyle w:val="21"/>
        </w:rPr>
        <w:t>средств бюджета муниципального образования «Всеволожский муниципальный район» Ленинградской области по распределению и изменению лимитов оюджешых обязательств устанавливается главным распорядителем.</w:t>
      </w:r>
    </w:p>
    <w:p w:rsidR="006538F3" w:rsidRDefault="00764CEA">
      <w:pPr>
        <w:pStyle w:val="20"/>
        <w:framePr w:w="9581" w:h="14461" w:hRule="exact" w:wrap="none" w:vAnchor="page" w:hAnchor="page" w:x="1788" w:y="1207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216" w:line="240" w:lineRule="exact"/>
        <w:ind w:firstLine="740"/>
        <w:jc w:val="both"/>
      </w:pPr>
      <w:r>
        <w:rPr>
          <w:rStyle w:val="21"/>
        </w:rPr>
        <w:t>Ведение Сводной росписи</w:t>
      </w:r>
    </w:p>
    <w:p w:rsidR="006538F3" w:rsidRDefault="00764CEA">
      <w:pPr>
        <w:pStyle w:val="20"/>
        <w:framePr w:w="9581" w:h="14461" w:hRule="exact" w:wrap="none" w:vAnchor="page" w:hAnchor="page" w:x="1788" w:y="1207"/>
        <w:shd w:val="clear" w:color="auto" w:fill="auto"/>
        <w:tabs>
          <w:tab w:val="left" w:pos="1004"/>
          <w:tab w:val="left" w:pos="6394"/>
        </w:tabs>
        <w:spacing w:before="0" w:after="0" w:line="264" w:lineRule="exact"/>
        <w:ind w:firstLine="480"/>
        <w:jc w:val="both"/>
      </w:pPr>
      <w:r>
        <w:t>1.</w:t>
      </w:r>
      <w:r>
        <w:tab/>
      </w:r>
      <w:r>
        <w:rPr>
          <w:rStyle w:val="21"/>
        </w:rPr>
        <w:t xml:space="preserve">Ведение сводной росписи </w:t>
      </w:r>
      <w:r>
        <w:rPr>
          <w:rStyle w:val="21"/>
        </w:rPr>
        <w:t>осуществляется</w:t>
      </w:r>
      <w:r>
        <w:rPr>
          <w:rStyle w:val="21"/>
        </w:rPr>
        <w:tab/>
        <w:t>комитетом финансов в</w:t>
      </w:r>
    </w:p>
    <w:p w:rsidR="006538F3" w:rsidRDefault="00764CEA">
      <w:pPr>
        <w:pStyle w:val="20"/>
        <w:framePr w:w="9581" w:h="14461" w:hRule="exact" w:wrap="none" w:vAnchor="page" w:hAnchor="page" w:x="1788" w:y="1207"/>
        <w:shd w:val="clear" w:color="auto" w:fill="auto"/>
        <w:spacing w:before="0" w:after="0" w:line="264" w:lineRule="exact"/>
        <w:jc w:val="both"/>
      </w:pPr>
      <w:r>
        <w:rPr>
          <w:rStyle w:val="21"/>
        </w:rPr>
        <w:t xml:space="preserve">авюматизированной системе "АЦК </w:t>
      </w:r>
      <w:r>
        <w:t xml:space="preserve">- </w:t>
      </w:r>
      <w:r>
        <w:rPr>
          <w:rStyle w:val="21"/>
        </w:rPr>
        <w:t xml:space="preserve">Финансы" посредством внесения изменений в показатели сводной росписи. Показатели сводной росписи могут быть изменены в случаях, установленных Бюджетным кодексом. Основаниями для внесения </w:t>
      </w:r>
      <w:r>
        <w:rPr>
          <w:rStyle w:val="21"/>
        </w:rPr>
        <w:t xml:space="preserve">изменений </w:t>
      </w:r>
      <w:r>
        <w:t xml:space="preserve">в </w:t>
      </w:r>
      <w:r>
        <w:rPr>
          <w:rStyle w:val="21"/>
        </w:rPr>
        <w:t>сводную роспись являются:</w:t>
      </w:r>
    </w:p>
    <w:p w:rsidR="006538F3" w:rsidRDefault="00764CEA">
      <w:pPr>
        <w:pStyle w:val="20"/>
        <w:framePr w:w="9581" w:h="14461" w:hRule="exact" w:wrap="none" w:vAnchor="page" w:hAnchor="page" w:x="1788" w:y="1207"/>
        <w:shd w:val="clear" w:color="auto" w:fill="auto"/>
        <w:spacing w:before="0" w:after="0" w:line="254" w:lineRule="exact"/>
        <w:ind w:firstLine="740"/>
        <w:jc w:val="both"/>
      </w:pPr>
      <w:r>
        <w:t xml:space="preserve">- </w:t>
      </w:r>
      <w:r>
        <w:rPr>
          <w:rStyle w:val="21"/>
        </w:rPr>
        <w:t>федеральные законы, указы Президента Российской Федерации, областные законы, постановления Правительства Российской Федерации, постановления и распоряжения Губернатора Ленинградской области и Правительства Ленинградс</w:t>
      </w:r>
      <w:r>
        <w:rPr>
          <w:rStyle w:val="21"/>
        </w:rPr>
        <w:t>кой области;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278" w:lineRule="exact"/>
        <w:ind w:firstLine="740"/>
      </w:pPr>
      <w:r>
        <w:rPr>
          <w:rStyle w:val="21"/>
        </w:rPr>
        <w:t>решения совета депутатов о внесении изменений в решение о бюджете на текущий год и плановый период;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278" w:lineRule="exact"/>
        <w:ind w:firstLine="740"/>
      </w:pPr>
      <w:r>
        <w:rPr>
          <w:rStyle w:val="21"/>
        </w:rPr>
        <w:t>постановления и распоряжения администрации муниципального образования «Всеволожский муниципальный район» Ленинградской об</w:t>
      </w:r>
      <w:r>
        <w:rPr>
          <w:rStyle w:val="21"/>
        </w:rPr>
        <w:t>ласти;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240" w:line="278" w:lineRule="exact"/>
        <w:ind w:left="740"/>
        <w:jc w:val="both"/>
      </w:pPr>
      <w:r>
        <w:rPr>
          <w:rStyle w:val="21"/>
        </w:rPr>
        <w:t>ходатайства главных распорядителей.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244" w:line="278" w:lineRule="exact"/>
        <w:ind w:firstLine="460"/>
        <w:jc w:val="both"/>
      </w:pPr>
      <w:r>
        <w:rPr>
          <w:rStyle w:val="21"/>
        </w:rPr>
        <w:t>При принятии решения о внесении изменений в решение о бюджете на текущий финансовый год и плановый период изменения в Сводную роспись должны быть полностью оформлены в автоматизированной системе "АЦК - Финансы"</w:t>
      </w:r>
      <w:r>
        <w:rPr>
          <w:rStyle w:val="21"/>
        </w:rPr>
        <w:t xml:space="preserve"> в течение трех рабочих дней со дня вступления в силу данного решения, </w:t>
      </w:r>
      <w:r>
        <w:t xml:space="preserve">но не </w:t>
      </w:r>
      <w:r>
        <w:rPr>
          <w:rStyle w:val="21"/>
        </w:rPr>
        <w:t>позднее последнего числа текущего месяца.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240" w:line="274" w:lineRule="exact"/>
        <w:ind w:firstLine="460"/>
        <w:jc w:val="both"/>
      </w:pPr>
      <w:r>
        <w:t xml:space="preserve">В </w:t>
      </w:r>
      <w:r>
        <w:rPr>
          <w:rStyle w:val="21"/>
        </w:rPr>
        <w:t>Сводную роспись в соответствии с решениями председателя комитета финансов (заместителя председателя комитета финансов) администрации му</w:t>
      </w:r>
      <w:r>
        <w:rPr>
          <w:rStyle w:val="21"/>
        </w:rPr>
        <w:t xml:space="preserve">ниципального образования «Всеволожский муниципальный район» Ленинградской области в сводную бюджетную роспись могут быть внесены изменения без внесения изменений </w:t>
      </w:r>
      <w:r>
        <w:rPr>
          <w:rStyle w:val="24"/>
        </w:rPr>
        <w:t xml:space="preserve">в </w:t>
      </w:r>
      <w:r>
        <w:rPr>
          <w:rStyle w:val="21"/>
        </w:rPr>
        <w:t xml:space="preserve">решение о бюджете </w:t>
      </w:r>
      <w:r>
        <w:rPr>
          <w:rStyle w:val="24"/>
        </w:rPr>
        <w:t xml:space="preserve">(в </w:t>
      </w:r>
      <w:r>
        <w:rPr>
          <w:rStyle w:val="21"/>
        </w:rPr>
        <w:t>виде разрешительной резолюции):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274" w:lineRule="exact"/>
        <w:ind w:firstLine="600"/>
        <w:jc w:val="both"/>
      </w:pPr>
      <w:r>
        <w:rPr>
          <w:rStyle w:val="21"/>
        </w:rPr>
        <w:t>в случае перераспределения бюджетных ас</w:t>
      </w:r>
      <w:r>
        <w:rPr>
          <w:rStyle w:val="21"/>
        </w:rPr>
        <w:t xml:space="preserve">сигнований, предусмотренных </w:t>
      </w:r>
      <w:r>
        <w:rPr>
          <w:rStyle w:val="24"/>
        </w:rPr>
        <w:t xml:space="preserve">для </w:t>
      </w:r>
      <w:r>
        <w:rPr>
          <w:rStyle w:val="21"/>
        </w:rPr>
        <w:t xml:space="preserve">исполнения публичных нормативных обязательств, </w:t>
      </w:r>
      <w:r>
        <w:rPr>
          <w:rStyle w:val="24"/>
        </w:rPr>
        <w:t xml:space="preserve">- </w:t>
      </w:r>
      <w:r>
        <w:rPr>
          <w:rStyle w:val="21"/>
        </w:rPr>
        <w:t xml:space="preserve">в пределах общего объема указанных ассигнований, утвержденных решением о бюджете на их исполнение в текущем финансовом году, </w:t>
      </w:r>
      <w:r>
        <w:t xml:space="preserve">а также </w:t>
      </w:r>
      <w:r>
        <w:rPr>
          <w:rStyle w:val="21"/>
        </w:rPr>
        <w:t>с его превышением не более чем на 5 процен</w:t>
      </w:r>
      <w:r>
        <w:rPr>
          <w:rStyle w:val="21"/>
        </w:rPr>
        <w:t xml:space="preserve">тов за счет перераспределения средств, зарезервированных </w:t>
      </w:r>
      <w:r>
        <w:t xml:space="preserve">в </w:t>
      </w:r>
      <w:r>
        <w:rPr>
          <w:rStyle w:val="21"/>
        </w:rPr>
        <w:t>составе утвержденных бюджетных ассигнований;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jc w:val="both"/>
      </w:pPr>
      <w:r>
        <w:rPr>
          <w:rStyle w:val="21"/>
        </w:rPr>
        <w:t xml:space="preserve">в случае изменения функций </w:t>
      </w:r>
      <w:r>
        <w:t xml:space="preserve">и </w:t>
      </w:r>
      <w:r>
        <w:rPr>
          <w:rStyle w:val="21"/>
        </w:rPr>
        <w:t xml:space="preserve">полномочий главных распорядителей, получателей бюджетных средств, </w:t>
      </w:r>
      <w:r>
        <w:rPr>
          <w:rStyle w:val="24"/>
        </w:rPr>
        <w:t xml:space="preserve">а </w:t>
      </w:r>
      <w:r>
        <w:rPr>
          <w:rStyle w:val="21"/>
        </w:rPr>
        <w:t>также в связи с передачей муниципального имущества;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286"/>
        </w:tabs>
        <w:spacing w:before="0" w:after="0" w:line="274" w:lineRule="exact"/>
        <w:ind w:firstLine="600"/>
        <w:jc w:val="both"/>
      </w:pPr>
      <w:r>
        <w:rPr>
          <w:rStyle w:val="21"/>
        </w:rPr>
        <w:t xml:space="preserve">в случае исполнения судебных </w:t>
      </w:r>
      <w:r>
        <w:rPr>
          <w:rStyle w:val="24"/>
        </w:rPr>
        <w:t xml:space="preserve">актов, </w:t>
      </w:r>
      <w:r>
        <w:rPr>
          <w:rStyle w:val="21"/>
        </w:rPr>
        <w:t>предусматривающих обращение взыскания на средства бюджета;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274" w:lineRule="exact"/>
        <w:ind w:firstLine="600"/>
        <w:jc w:val="both"/>
      </w:pPr>
      <w:r>
        <w:rPr>
          <w:rStyle w:val="21"/>
        </w:rPr>
        <w:t>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</w:t>
      </w:r>
      <w:r>
        <w:rPr>
          <w:rStyle w:val="21"/>
        </w:rPr>
        <w:t>й, с указанием в решении о бюджете объема и направлений их использования;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274" w:lineRule="exact"/>
        <w:ind w:firstLine="600"/>
        <w:jc w:val="both"/>
      </w:pPr>
      <w:r>
        <w:rPr>
          <w:rStyle w:val="21"/>
        </w:rPr>
        <w:t>в случае перераспределения бюджетных ассигнований, предоставляемых на конкурсной основе;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jc w:val="both"/>
      </w:pPr>
      <w:r>
        <w:rPr>
          <w:rStyle w:val="21"/>
        </w:rPr>
        <w:t>в случае перераспределения бюджетных ассигнований между текущим финансовым годом и плановым п</w:t>
      </w:r>
      <w:r>
        <w:rPr>
          <w:rStyle w:val="21"/>
        </w:rPr>
        <w:t xml:space="preserve">ериодом </w:t>
      </w:r>
      <w:r>
        <w:rPr>
          <w:rStyle w:val="24"/>
        </w:rPr>
        <w:t xml:space="preserve">- </w:t>
      </w:r>
      <w:r>
        <w:rPr>
          <w:rStyle w:val="21"/>
        </w:rPr>
        <w:t>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274" w:lineRule="exact"/>
        <w:ind w:firstLine="600"/>
        <w:jc w:val="both"/>
      </w:pPr>
      <w:r>
        <w:t xml:space="preserve">в </w:t>
      </w:r>
      <w:r>
        <w:rPr>
          <w:rStyle w:val="21"/>
        </w:rPr>
        <w:t>случае получения субсидий, субвенций, иных межбюджет</w:t>
      </w:r>
      <w:r>
        <w:rPr>
          <w:rStyle w:val="21"/>
        </w:rPr>
        <w:t>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076"/>
        </w:tabs>
        <w:spacing w:before="0" w:after="0" w:line="274" w:lineRule="exact"/>
        <w:ind w:firstLine="600"/>
        <w:jc w:val="both"/>
      </w:pPr>
      <w:r>
        <w:rPr>
          <w:rStyle w:val="21"/>
        </w:rPr>
        <w:t>в случае изменения</w:t>
      </w:r>
      <w:r>
        <w:rPr>
          <w:rStyle w:val="21"/>
        </w:rPr>
        <w:t xml:space="preserve"> типа муниципальных учреждений;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274" w:lineRule="exact"/>
        <w:ind w:firstLine="600"/>
        <w:jc w:val="both"/>
      </w:pPr>
      <w:r>
        <w:t xml:space="preserve">в </w:t>
      </w:r>
      <w:r>
        <w:rPr>
          <w:rStyle w:val="21"/>
        </w:rPr>
        <w:t xml:space="preserve">случае увеличения бюджетных ассигнований текущего финансового </w:t>
      </w:r>
      <w:r>
        <w:rPr>
          <w:rStyle w:val="24"/>
        </w:rPr>
        <w:t xml:space="preserve">года </w:t>
      </w:r>
      <w:r>
        <w:rPr>
          <w:rStyle w:val="21"/>
        </w:rPr>
        <w:t xml:space="preserve">на оплату заключенных муниципальных контрактов на поставку товаров, выполнение работ, оказание услуг, подлежавших </w:t>
      </w:r>
      <w:r>
        <w:t xml:space="preserve">в </w:t>
      </w:r>
      <w:r>
        <w:rPr>
          <w:rStyle w:val="21"/>
        </w:rPr>
        <w:t>соответствии с условиями этих муниципал</w:t>
      </w:r>
      <w:r>
        <w:rPr>
          <w:rStyle w:val="21"/>
        </w:rPr>
        <w:t xml:space="preserve">ьных контрактов оплате </w:t>
      </w:r>
      <w:r>
        <w:rPr>
          <w:rStyle w:val="24"/>
        </w:rPr>
        <w:t xml:space="preserve">в </w:t>
      </w:r>
      <w:r>
        <w:rPr>
          <w:rStyle w:val="21"/>
        </w:rPr>
        <w:t xml:space="preserve">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</w:t>
      </w:r>
      <w:r>
        <w:rPr>
          <w:rStyle w:val="24"/>
        </w:rPr>
        <w:t xml:space="preserve">требованиями, </w:t>
      </w:r>
      <w:r>
        <w:rPr>
          <w:rStyle w:val="21"/>
        </w:rPr>
        <w:t xml:space="preserve">установленными </w:t>
      </w:r>
      <w:r>
        <w:rPr>
          <w:rStyle w:val="21"/>
        </w:rPr>
        <w:t>Бюджетным Кодексом;</w:t>
      </w:r>
    </w:p>
    <w:p w:rsidR="006538F3" w:rsidRDefault="00764CEA">
      <w:pPr>
        <w:pStyle w:val="20"/>
        <w:framePr w:w="9446" w:h="14500" w:hRule="exact" w:wrap="none" w:vAnchor="page" w:hAnchor="page" w:x="1856" w:y="1157"/>
        <w:numPr>
          <w:ilvl w:val="1"/>
          <w:numId w:val="4"/>
        </w:numPr>
        <w:shd w:val="clear" w:color="auto" w:fill="auto"/>
        <w:tabs>
          <w:tab w:val="left" w:pos="1136"/>
        </w:tabs>
        <w:spacing w:before="0" w:after="0" w:line="274" w:lineRule="exact"/>
        <w:ind w:firstLine="600"/>
        <w:jc w:val="both"/>
      </w:pPr>
      <w:r>
        <w:rPr>
          <w:rStyle w:val="24"/>
        </w:rPr>
        <w:t xml:space="preserve">в </w:t>
      </w:r>
      <w:r>
        <w:rPr>
          <w:rStyle w:val="21"/>
        </w:rPr>
        <w:t>случае перераспределения бюджетных ассигнований на осуществление бюджетных инвестиций и предоставление субсидий на осуществление капитальных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20"/>
        <w:framePr w:w="9456" w:h="14506" w:hRule="exact" w:wrap="none" w:vAnchor="page" w:hAnchor="page" w:x="1851" w:y="1161"/>
        <w:shd w:val="clear" w:color="auto" w:fill="auto"/>
        <w:tabs>
          <w:tab w:val="left" w:pos="1136"/>
        </w:tabs>
        <w:spacing w:before="0" w:after="0" w:line="274" w:lineRule="exact"/>
        <w:jc w:val="both"/>
      </w:pPr>
      <w:r>
        <w:rPr>
          <w:rStyle w:val="21"/>
        </w:rPr>
        <w:t xml:space="preserve">вложений </w:t>
      </w:r>
      <w:r>
        <w:t xml:space="preserve">в </w:t>
      </w:r>
      <w:r>
        <w:rPr>
          <w:rStyle w:val="21"/>
        </w:rPr>
        <w:t>объекты муниципальной собственности (за исключением бюджетны</w:t>
      </w:r>
      <w:r>
        <w:rPr>
          <w:rStyle w:val="21"/>
        </w:rPr>
        <w:t xml:space="preserve">х ассигнований дорожных фондов) при изменении способа финансового обеспечения реализации капитальных вложений </w:t>
      </w:r>
      <w:r>
        <w:t xml:space="preserve">в </w:t>
      </w:r>
      <w:r>
        <w:rPr>
          <w:rStyle w:val="21"/>
        </w:rPr>
        <w:t>указанный объект муниципальной собственности после внесения изменений в решения, указанные в пункте 2 статьи 78.2 и пункте 2 статьи 79 Бюджетног</w:t>
      </w:r>
      <w:r>
        <w:rPr>
          <w:rStyle w:val="21"/>
        </w:rPr>
        <w:t>о Кодекса, муниципальные контракты или соглашения о предоставлении субсидий на осуществление капитальных вложений;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274" w:lineRule="exact"/>
        <w:ind w:firstLine="500"/>
        <w:jc w:val="both"/>
      </w:pPr>
      <w:r>
        <w:rPr>
          <w:rStyle w:val="21"/>
        </w:rPr>
        <w:t xml:space="preserve">в случае внесения Министерством финансов Российской Федерации изменений в Указания о порядке применения бюджетной классификации Российской Федерации </w:t>
      </w:r>
      <w:r>
        <w:t xml:space="preserve">в </w:t>
      </w:r>
      <w:r>
        <w:rPr>
          <w:rStyle w:val="21"/>
        </w:rPr>
        <w:t xml:space="preserve">части отражения расходов по кодам разделов, подразделов, целевых статей, видов расходов, а также в части </w:t>
      </w:r>
      <w:r>
        <w:rPr>
          <w:rStyle w:val="21"/>
        </w:rPr>
        <w:t>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1"/>
          <w:numId w:val="4"/>
        </w:numPr>
        <w:shd w:val="clear" w:color="auto" w:fill="auto"/>
        <w:tabs>
          <w:tab w:val="left" w:pos="1052"/>
        </w:tabs>
        <w:spacing w:before="0" w:after="0" w:line="274" w:lineRule="exact"/>
        <w:ind w:firstLine="500"/>
        <w:jc w:val="both"/>
      </w:pPr>
      <w:r>
        <w:t xml:space="preserve">в </w:t>
      </w:r>
      <w:r>
        <w:rPr>
          <w:rStyle w:val="21"/>
        </w:rPr>
        <w:t xml:space="preserve">случае распределения </w:t>
      </w:r>
      <w:r>
        <w:rPr>
          <w:rStyle w:val="21"/>
        </w:rPr>
        <w:t>средств иных межбюджетных трансфертов городским и сельским поселениям;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1"/>
          <w:numId w:val="4"/>
        </w:numPr>
        <w:shd w:val="clear" w:color="auto" w:fill="auto"/>
        <w:tabs>
          <w:tab w:val="left" w:pos="1291"/>
        </w:tabs>
        <w:spacing w:before="0" w:after="0" w:line="274" w:lineRule="exact"/>
        <w:ind w:firstLine="500"/>
        <w:jc w:val="both"/>
      </w:pPr>
      <w:r>
        <w:rPr>
          <w:rStyle w:val="21"/>
        </w:rPr>
        <w:t>по ходатайствам главных распорядителей, главных администраторов источников.</w:t>
      </w:r>
    </w:p>
    <w:p w:rsidR="006538F3" w:rsidRDefault="00764CEA">
      <w:pPr>
        <w:pStyle w:val="20"/>
        <w:framePr w:w="9456" w:h="14506" w:hRule="exact" w:wrap="none" w:vAnchor="page" w:hAnchor="page" w:x="1851" w:y="1161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Главные распорядители, главные администраторы источников представляют в Комитет финансов комплект документов </w:t>
      </w:r>
      <w:r>
        <w:rPr>
          <w:rStyle w:val="21"/>
        </w:rPr>
        <w:t>с обоснованиями об изменении Сводной росписи. Комплект документов должен содержать: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274" w:lineRule="exact"/>
        <w:ind w:firstLine="780"/>
        <w:jc w:val="both"/>
      </w:pPr>
      <w:r>
        <w:rPr>
          <w:rStyle w:val="21"/>
        </w:rPr>
        <w:t xml:space="preserve">обращения главного распорядителя о внесении изменений </w:t>
      </w:r>
      <w:r>
        <w:rPr>
          <w:rStyle w:val="24"/>
        </w:rPr>
        <w:t xml:space="preserve">в </w:t>
      </w:r>
      <w:r>
        <w:rPr>
          <w:rStyle w:val="21"/>
        </w:rPr>
        <w:t>Сводную роспись на имя председателя комитета финансов;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274" w:lineRule="exact"/>
        <w:ind w:firstLine="780"/>
        <w:jc w:val="both"/>
      </w:pPr>
      <w:r>
        <w:rPr>
          <w:rStyle w:val="21"/>
        </w:rPr>
        <w:t xml:space="preserve">копии нормативно-правового акта в случае изменения состава </w:t>
      </w:r>
      <w:r>
        <w:rPr>
          <w:rStyle w:val="21"/>
        </w:rPr>
        <w:t>или полномочий главных распорядителей (подведомственных бюджетных учреждений);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780"/>
        <w:jc w:val="both"/>
      </w:pPr>
      <w:r>
        <w:rPr>
          <w:rStyle w:val="21"/>
        </w:rPr>
        <w:t>уведомления по межбюджетным трансфертам;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74" w:lineRule="exact"/>
        <w:ind w:firstLine="780"/>
        <w:jc w:val="both"/>
      </w:pPr>
      <w:r>
        <w:rPr>
          <w:rStyle w:val="21"/>
        </w:rPr>
        <w:t xml:space="preserve">при изменении показателей Сводной росписи расходов бюджета </w:t>
      </w:r>
      <w:r>
        <w:t xml:space="preserve">- </w:t>
      </w:r>
      <w:r>
        <w:rPr>
          <w:rStyle w:val="21"/>
        </w:rPr>
        <w:t xml:space="preserve">ходатайство об изменении бюджетных назначений по ассигнованиям </w:t>
      </w:r>
      <w:r>
        <w:t xml:space="preserve">в </w:t>
      </w:r>
      <w:r>
        <w:rPr>
          <w:rStyle w:val="21"/>
        </w:rPr>
        <w:t>разрезе ра</w:t>
      </w:r>
      <w:r>
        <w:rPr>
          <w:rStyle w:val="21"/>
        </w:rPr>
        <w:t xml:space="preserve">здела, подраздела, целевой статьи, вида расходов, кодам операций сектора государственного управления и кодов дополнительной классификации </w:t>
      </w:r>
      <w:r>
        <w:t xml:space="preserve">по </w:t>
      </w:r>
      <w:r>
        <w:rPr>
          <w:rStyle w:val="21"/>
        </w:rPr>
        <w:t>форме согласно приложениям 5,6 к настоящему Порядку;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0"/>
          <w:numId w:val="6"/>
        </w:numPr>
        <w:shd w:val="clear" w:color="auto" w:fill="auto"/>
        <w:tabs>
          <w:tab w:val="left" w:pos="937"/>
        </w:tabs>
        <w:spacing w:before="0" w:after="0" w:line="274" w:lineRule="exact"/>
        <w:ind w:firstLine="780"/>
        <w:jc w:val="both"/>
      </w:pPr>
      <w:r>
        <w:rPr>
          <w:rStyle w:val="21"/>
        </w:rPr>
        <w:t>при изменении росписи источников - ходатайство об изменении бю</w:t>
      </w:r>
      <w:r>
        <w:rPr>
          <w:rStyle w:val="21"/>
        </w:rPr>
        <w:t xml:space="preserve">джетных назначений по источникам в разрезе кодов источников внутреннего финансирования дефицита по форме согласно приложению </w:t>
      </w:r>
      <w:r>
        <w:t xml:space="preserve">7 </w:t>
      </w:r>
      <w:r>
        <w:rPr>
          <w:rStyle w:val="21"/>
        </w:rPr>
        <w:t>к настоящему Порядку;</w:t>
      </w:r>
    </w:p>
    <w:p w:rsidR="006538F3" w:rsidRDefault="00764CEA">
      <w:pPr>
        <w:pStyle w:val="20"/>
        <w:framePr w:w="9456" w:h="14506" w:hRule="exact" w:wrap="none" w:vAnchor="page" w:hAnchor="page" w:x="1851" w:y="1161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780"/>
        <w:jc w:val="both"/>
      </w:pPr>
      <w:r>
        <w:rPr>
          <w:rStyle w:val="21"/>
        </w:rPr>
        <w:t>иные правовые акты.</w:t>
      </w:r>
    </w:p>
    <w:p w:rsidR="006538F3" w:rsidRDefault="00764CEA">
      <w:pPr>
        <w:pStyle w:val="20"/>
        <w:framePr w:w="9456" w:h="14506" w:hRule="exact" w:wrap="none" w:vAnchor="page" w:hAnchor="page" w:x="1851" w:y="1161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Комитет финансов вправе запросить дополнительные расчеты и </w:t>
      </w:r>
      <w:r>
        <w:rPr>
          <w:rStyle w:val="24"/>
        </w:rPr>
        <w:t xml:space="preserve">обоснования, </w:t>
      </w:r>
      <w:r>
        <w:rPr>
          <w:rStyle w:val="21"/>
        </w:rPr>
        <w:t xml:space="preserve">необходимые для принятия решения о внесении изменений </w:t>
      </w:r>
      <w:r>
        <w:rPr>
          <w:rStyle w:val="24"/>
        </w:rPr>
        <w:t xml:space="preserve">в </w:t>
      </w:r>
      <w:r>
        <w:rPr>
          <w:rStyle w:val="21"/>
        </w:rPr>
        <w:t>Сводную роспись.</w:t>
      </w:r>
    </w:p>
    <w:p w:rsidR="006538F3" w:rsidRDefault="00764CEA">
      <w:pPr>
        <w:pStyle w:val="20"/>
        <w:framePr w:w="9456" w:h="14506" w:hRule="exact" w:wrap="none" w:vAnchor="page" w:hAnchor="page" w:x="1851" w:y="1161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 Уменьшение бюджетных ассигнований</w:t>
      </w:r>
      <w:r>
        <w:rPr>
          <w:rStyle w:val="21"/>
        </w:rPr>
        <w:t xml:space="preserve">, утвержденных в соответствии с ведомственной структурой на исполнение публичных нормативных обязательств и обслуживание муниципального долга </w:t>
      </w:r>
      <w:r>
        <w:rPr>
          <w:rStyle w:val="24"/>
        </w:rPr>
        <w:t xml:space="preserve">для </w:t>
      </w:r>
      <w:r>
        <w:rPr>
          <w:rStyle w:val="21"/>
        </w:rPr>
        <w:t>увеличения иных бюджетных ассигнований без внесения изменений в решение о бюджете не допускается.</w:t>
      </w:r>
    </w:p>
    <w:p w:rsidR="006538F3" w:rsidRDefault="00764CEA">
      <w:pPr>
        <w:pStyle w:val="20"/>
        <w:framePr w:w="9456" w:h="14506" w:hRule="exact" w:wrap="none" w:vAnchor="page" w:hAnchor="page" w:x="1851" w:y="1161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Бюджетный отдел комитета финансов в течение пяти рабочих дней со дня получения от главного распорядителя, главного администратора источников комплекта документов на внесение изменений </w:t>
      </w:r>
      <w:r>
        <w:t xml:space="preserve">в </w:t>
      </w:r>
      <w:r>
        <w:rPr>
          <w:rStyle w:val="21"/>
        </w:rPr>
        <w:t>сводную роспись осуществляет контроль на соответствие вносимых изменен</w:t>
      </w:r>
      <w:r>
        <w:rPr>
          <w:rStyle w:val="21"/>
        </w:rPr>
        <w:t xml:space="preserve">ий бюджетному законодательству Российской Федерации </w:t>
      </w:r>
      <w:r>
        <w:t xml:space="preserve">и </w:t>
      </w:r>
      <w:r>
        <w:rPr>
          <w:rStyle w:val="21"/>
        </w:rPr>
        <w:t xml:space="preserve">согласовывает предложения по внесению изменений в сводную роспись с председателем Комитета финансов. Решение о внесении изменений </w:t>
      </w:r>
      <w:r>
        <w:t xml:space="preserve">в </w:t>
      </w:r>
      <w:r>
        <w:rPr>
          <w:rStyle w:val="21"/>
        </w:rPr>
        <w:t>Сводную роспись принимается председателем комитета финансов (заместите</w:t>
      </w:r>
      <w:r>
        <w:rPr>
          <w:rStyle w:val="21"/>
        </w:rPr>
        <w:t xml:space="preserve">лем председателя комитета финансов) в виде разрешительной резолюции </w:t>
      </w:r>
      <w:r>
        <w:t xml:space="preserve">на </w:t>
      </w:r>
      <w:r>
        <w:rPr>
          <w:rStyle w:val="21"/>
        </w:rPr>
        <w:t>обращении главного распорядителя, заверенной личной подписью, с проставлением даты. В случае принятия решения о внесении изменений в Сводную роспись бюджетный отдел комитета финансов оф</w:t>
      </w:r>
      <w:r>
        <w:rPr>
          <w:rStyle w:val="21"/>
        </w:rPr>
        <w:t>ормляет уведомление об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20"/>
        <w:framePr w:w="9485" w:h="14518" w:hRule="exact" w:wrap="none" w:vAnchor="page" w:hAnchor="page" w:x="1836" w:y="1166"/>
        <w:shd w:val="clear" w:color="auto" w:fill="auto"/>
        <w:spacing w:before="0" w:after="0" w:line="278" w:lineRule="exact"/>
        <w:jc w:val="both"/>
      </w:pPr>
      <w:r>
        <w:rPr>
          <w:rStyle w:val="21"/>
        </w:rPr>
        <w:t xml:space="preserve">изменении бюджетных назначений по источникам финансирования дефицита бюджета по форме согласно приложениям 5,6,7 </w:t>
      </w:r>
      <w:r>
        <w:t xml:space="preserve">к </w:t>
      </w:r>
      <w:r>
        <w:rPr>
          <w:rStyle w:val="21"/>
        </w:rPr>
        <w:t xml:space="preserve">настоящему Порядку к настоящему Порядку в двух экземплярах и направляет один экземпляр главному </w:t>
      </w:r>
      <w:r>
        <w:rPr>
          <w:rStyle w:val="21"/>
        </w:rPr>
        <w:t>распорядителю, главному администратору источников, второй экземпляр остается в бюджетном отделе.</w:t>
      </w:r>
    </w:p>
    <w:p w:rsidR="006538F3" w:rsidRDefault="00764CEA">
      <w:pPr>
        <w:pStyle w:val="20"/>
        <w:framePr w:w="9485" w:h="14518" w:hRule="exact" w:wrap="none" w:vAnchor="page" w:hAnchor="page" w:x="1836" w:y="1166"/>
        <w:shd w:val="clear" w:color="auto" w:fill="auto"/>
        <w:spacing w:before="0" w:after="0" w:line="278" w:lineRule="exact"/>
        <w:ind w:firstLine="780"/>
        <w:jc w:val="both"/>
      </w:pPr>
      <w:r>
        <w:t xml:space="preserve">В </w:t>
      </w:r>
      <w:r>
        <w:rPr>
          <w:rStyle w:val="21"/>
        </w:rPr>
        <w:t>случае отклонения предлагаемых изменений Сводной росписи бюджетный отдел возвращает главному распорядителю, главному администратору источников с сопроводител</w:t>
      </w:r>
      <w:r>
        <w:rPr>
          <w:rStyle w:val="21"/>
        </w:rPr>
        <w:t>ьным письмом весь комплект документов без исполнения с указанием причины их отклонения.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271" w:line="278" w:lineRule="exact"/>
        <w:ind w:firstLine="780"/>
        <w:jc w:val="both"/>
      </w:pPr>
      <w:r>
        <w:rPr>
          <w:rStyle w:val="21"/>
        </w:rPr>
        <w:t>Все изменения в Сводную роспись в автоматизированной системе "АЦК - Финансы" должны быть завершены не позднее последнего числа текущего месяца.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192" w:line="240" w:lineRule="exact"/>
        <w:ind w:firstLine="780"/>
        <w:jc w:val="both"/>
      </w:pPr>
      <w:r>
        <w:rPr>
          <w:rStyle w:val="21"/>
        </w:rPr>
        <w:t>Состав бюджетной росписи</w:t>
      </w:r>
      <w:r>
        <w:rPr>
          <w:rStyle w:val="21"/>
        </w:rPr>
        <w:t xml:space="preserve"> и порядок ее составления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7"/>
        </w:numPr>
        <w:shd w:val="clear" w:color="auto" w:fill="auto"/>
        <w:tabs>
          <w:tab w:val="left" w:pos="1035"/>
        </w:tabs>
        <w:spacing w:before="0" w:after="0" w:line="278" w:lineRule="exact"/>
        <w:ind w:firstLine="780"/>
        <w:jc w:val="both"/>
      </w:pPr>
      <w:r>
        <w:rPr>
          <w:rStyle w:val="21"/>
        </w:rPr>
        <w:t>В состав бюджетной росписи включаются: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78" w:lineRule="exact"/>
        <w:ind w:firstLine="780"/>
        <w:jc w:val="both"/>
      </w:pPr>
      <w:r>
        <w:rPr>
          <w:rStyle w:val="21"/>
        </w:rPr>
        <w:t xml:space="preserve">роспись расходов главного распорядителя на текущий финансовый год и на плановый период </w:t>
      </w:r>
      <w:r>
        <w:t xml:space="preserve">в </w:t>
      </w:r>
      <w:r>
        <w:rPr>
          <w:rStyle w:val="21"/>
        </w:rPr>
        <w:t>разрезе получателей средств бюджета, подведомственных главному распорядителю, разделов, подразделов, ц</w:t>
      </w:r>
      <w:r>
        <w:rPr>
          <w:rStyle w:val="21"/>
        </w:rPr>
        <w:t xml:space="preserve">елевых статей (муниципальных программ муниципального образования «Всеволожский муниципальный район» Ленинградской области </w:t>
      </w:r>
      <w:r>
        <w:t xml:space="preserve">и </w:t>
      </w:r>
      <w:r>
        <w:rPr>
          <w:rStyle w:val="21"/>
        </w:rPr>
        <w:t>непрограммных направлений деятельности), групп, подгрупп и элементов видов расходов и кодов операций сектора государственного управл</w:t>
      </w:r>
      <w:r>
        <w:rPr>
          <w:rStyle w:val="21"/>
        </w:rPr>
        <w:t>ения, кодов дополнительной классификации;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78" w:lineRule="exact"/>
        <w:ind w:firstLine="780"/>
        <w:jc w:val="both"/>
      </w:pPr>
      <w:r>
        <w:rPr>
          <w:rStyle w:val="21"/>
        </w:rPr>
        <w:t xml:space="preserve">роспись источников внутреннего финансирования дефицита бюджета муниципального образования «Всеволожский муниципальный район» Ленинградской области главного администратора источников на текущий финансовый год и </w:t>
      </w:r>
      <w:r>
        <w:t xml:space="preserve">на </w:t>
      </w:r>
      <w:r>
        <w:rPr>
          <w:rStyle w:val="21"/>
        </w:rPr>
        <w:t>п</w:t>
      </w:r>
      <w:r>
        <w:rPr>
          <w:rStyle w:val="21"/>
        </w:rPr>
        <w:t xml:space="preserve">лановый период в разрезе администраторов источников финансирования дефицита бюджета (далее </w:t>
      </w:r>
      <w:r>
        <w:t xml:space="preserve">- </w:t>
      </w:r>
      <w:r>
        <w:rPr>
          <w:rStyle w:val="21"/>
        </w:rPr>
        <w:t>администраторы источников) и кодов классификации источников внутреннего финансирования дефицитов бюджетов.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78" w:lineRule="exact"/>
        <w:ind w:firstLine="780"/>
        <w:jc w:val="both"/>
      </w:pPr>
      <w:r>
        <w:rPr>
          <w:rStyle w:val="21"/>
        </w:rPr>
        <w:t>Бюджетная роспись составляется и утверждается главным ра</w:t>
      </w:r>
      <w:r>
        <w:rPr>
          <w:rStyle w:val="21"/>
        </w:rPr>
        <w:t>спорядителем, главным администратором источников в соответствии с показателями сводной росписи по соответствующему главному распорядителю, главному администратору источников.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78" w:lineRule="exact"/>
        <w:ind w:firstLine="780"/>
        <w:jc w:val="both"/>
      </w:pPr>
      <w:r>
        <w:rPr>
          <w:rStyle w:val="21"/>
        </w:rPr>
        <w:t>Бюджетные ассигнования для администраторов источников утверждаются в соответствии</w:t>
      </w:r>
      <w:r>
        <w:rPr>
          <w:rStyle w:val="21"/>
        </w:rPr>
        <w:t xml:space="preserve"> с установленными для главного администратора источников бюджетными ассигнованиями, в ведении которого они находятся.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78" w:lineRule="exact"/>
        <w:ind w:firstLine="780"/>
        <w:jc w:val="both"/>
      </w:pPr>
      <w:r>
        <w:rPr>
          <w:rStyle w:val="21"/>
        </w:rPr>
        <w:t>Ответственным за ведение справочника по дополнительным кодам (доп. код) является бюджетный отдел комитета финансов.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271" w:line="278" w:lineRule="exact"/>
        <w:ind w:firstLine="780"/>
        <w:jc w:val="both"/>
      </w:pPr>
      <w:r>
        <w:rPr>
          <w:rStyle w:val="21"/>
        </w:rPr>
        <w:t xml:space="preserve">Ответственными за </w:t>
      </w:r>
      <w:r>
        <w:rPr>
          <w:rStyle w:val="21"/>
        </w:rPr>
        <w:t>ведение справочников по дополнительным экономическим кодам расхода (доп. ЭК) являются главные распорядители.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2"/>
        </w:numPr>
        <w:shd w:val="clear" w:color="auto" w:fill="auto"/>
        <w:tabs>
          <w:tab w:val="left" w:pos="1241"/>
        </w:tabs>
        <w:spacing w:before="0" w:after="208" w:line="240" w:lineRule="exact"/>
        <w:ind w:firstLine="780"/>
        <w:jc w:val="both"/>
      </w:pPr>
      <w:r>
        <w:rPr>
          <w:rStyle w:val="21"/>
        </w:rPr>
        <w:t>Доведение бюджетной росписи до получателей средств бюджета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283" w:lineRule="exact"/>
        <w:ind w:firstLine="780"/>
        <w:jc w:val="both"/>
      </w:pPr>
      <w:r>
        <w:rPr>
          <w:rStyle w:val="21"/>
        </w:rPr>
        <w:t>Главный распорядитель доводит показатели бюджетной росписи на очередной финансовый год и</w:t>
      </w:r>
      <w:r>
        <w:rPr>
          <w:rStyle w:val="21"/>
        </w:rPr>
        <w:t xml:space="preserve"> плановый период до соответствующих подведомственных учреждений до начала очередного финансового года.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271" w:line="278" w:lineRule="exact"/>
        <w:ind w:firstLine="780"/>
        <w:jc w:val="both"/>
      </w:pPr>
      <w:r>
        <w:rPr>
          <w:rStyle w:val="21"/>
        </w:rPr>
        <w:t>Главные распорядители доводят показатели бюджетной росписи до получателей средств бюджета муниципального образования «Всеволожский муниципальный район» Л</w:t>
      </w:r>
      <w:r>
        <w:rPr>
          <w:rStyle w:val="21"/>
        </w:rPr>
        <w:t>енинградской области в виде уведомлений о бюджетных ассигнованиях и уведомлений о лимитах бюджетных обязательств по формам согласно приложению 3 к настоящему Порядку.</w:t>
      </w:r>
    </w:p>
    <w:p w:rsidR="006538F3" w:rsidRDefault="00764CEA">
      <w:pPr>
        <w:pStyle w:val="20"/>
        <w:framePr w:w="9485" w:h="14518" w:hRule="exact" w:wrap="none" w:vAnchor="page" w:hAnchor="page" w:x="1836" w:y="1166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233" w:line="240" w:lineRule="exact"/>
        <w:ind w:firstLine="780"/>
        <w:jc w:val="both"/>
      </w:pPr>
      <w:r>
        <w:rPr>
          <w:rStyle w:val="21"/>
        </w:rPr>
        <w:t>Ведение бюджетной росписи</w:t>
      </w:r>
    </w:p>
    <w:p w:rsidR="006538F3" w:rsidRDefault="00764CEA">
      <w:pPr>
        <w:pStyle w:val="20"/>
        <w:framePr w:w="9485" w:h="14518" w:hRule="exact" w:wrap="none" w:vAnchor="page" w:hAnchor="page" w:x="1836" w:y="1166"/>
        <w:shd w:val="clear" w:color="auto" w:fill="auto"/>
        <w:spacing w:before="0" w:after="0" w:line="240" w:lineRule="exact"/>
        <w:ind w:firstLine="780"/>
        <w:jc w:val="both"/>
      </w:pPr>
      <w:r>
        <w:rPr>
          <w:rStyle w:val="21"/>
        </w:rPr>
        <w:t>1</w:t>
      </w:r>
      <w:r>
        <w:t xml:space="preserve">. </w:t>
      </w:r>
      <w:r>
        <w:rPr>
          <w:rStyle w:val="21"/>
        </w:rPr>
        <w:t xml:space="preserve">Ведение бюджетной росписи осуществляет бюджетный отдел </w:t>
      </w:r>
      <w:r>
        <w:rPr>
          <w:rStyle w:val="21"/>
        </w:rPr>
        <w:t>комитета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20"/>
        <w:framePr w:w="9408" w:h="1219" w:hRule="exact" w:wrap="none" w:vAnchor="page" w:hAnchor="page" w:x="1875" w:y="1207"/>
        <w:shd w:val="clear" w:color="auto" w:fill="auto"/>
        <w:spacing w:before="0" w:after="0" w:line="250" w:lineRule="exact"/>
        <w:jc w:val="both"/>
      </w:pPr>
      <w:r>
        <w:rPr>
          <w:rStyle w:val="21"/>
        </w:rPr>
        <w:t xml:space="preserve">финансов </w:t>
      </w:r>
      <w:r>
        <w:t xml:space="preserve">в </w:t>
      </w:r>
      <w:r>
        <w:rPr>
          <w:rStyle w:val="21"/>
        </w:rPr>
        <w:t xml:space="preserve">автоматизированной системе "АЦК </w:t>
      </w:r>
      <w:r>
        <w:t xml:space="preserve">- </w:t>
      </w:r>
      <w:r>
        <w:rPr>
          <w:rStyle w:val="21"/>
        </w:rPr>
        <w:t>Финансы" посредством внесения изменений в показатели бюджетной росписи.</w:t>
      </w:r>
    </w:p>
    <w:p w:rsidR="006538F3" w:rsidRDefault="00764CEA">
      <w:pPr>
        <w:pStyle w:val="20"/>
        <w:framePr w:w="9408" w:h="1219" w:hRule="exact" w:wrap="none" w:vAnchor="page" w:hAnchor="page" w:x="1875" w:y="1207"/>
        <w:shd w:val="clear" w:color="auto" w:fill="auto"/>
        <w:spacing w:before="0" w:after="0" w:line="269" w:lineRule="exact"/>
        <w:ind w:firstLine="720"/>
      </w:pPr>
      <w:r>
        <w:rPr>
          <w:rStyle w:val="21"/>
        </w:rPr>
        <w:t>2. Изменение бюджетной росписи, приводящее к изменению показателей сводной росписи, осуществляется в соответ</w:t>
      </w:r>
      <w:r>
        <w:rPr>
          <w:rStyle w:val="21"/>
        </w:rPr>
        <w:t xml:space="preserve">ствии с пунктом 3 раздела </w:t>
      </w:r>
      <w:r>
        <w:t xml:space="preserve">IV </w:t>
      </w:r>
      <w:r>
        <w:rPr>
          <w:rStyle w:val="21"/>
        </w:rPr>
        <w:t>настоящего Порядка.</w:t>
      </w:r>
    </w:p>
    <w:p w:rsidR="006538F3" w:rsidRDefault="006538F3">
      <w:pPr>
        <w:rPr>
          <w:sz w:val="2"/>
          <w:szCs w:val="2"/>
        </w:rPr>
        <w:sectPr w:rsidR="00653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50"/>
        <w:framePr w:w="14717" w:h="4073" w:hRule="exact" w:wrap="none" w:vAnchor="page" w:hAnchor="page" w:x="979" w:y="1887"/>
        <w:shd w:val="clear" w:color="auto" w:fill="auto"/>
        <w:spacing w:before="0" w:after="236" w:line="250" w:lineRule="exact"/>
        <w:ind w:left="9740"/>
        <w:jc w:val="right"/>
      </w:pPr>
      <w:r>
        <w:rPr>
          <w:rStyle w:val="52"/>
          <w:b/>
          <w:bCs/>
        </w:rPr>
        <w:t xml:space="preserve">Приложение 1 </w:t>
      </w:r>
      <w:r>
        <w:t xml:space="preserve">к </w:t>
      </w:r>
      <w:r>
        <w:rPr>
          <w:rStyle w:val="52"/>
          <w:b/>
          <w:bCs/>
        </w:rPr>
        <w:t>Порядку составления и ведения сводной бюджетной росписи бюджета муниципального образования «Всеволожский муниципальный район» Ленинградской области, бюджетной росписи гла</w:t>
      </w:r>
      <w:r>
        <w:rPr>
          <w:rStyle w:val="52"/>
          <w:b/>
          <w:bCs/>
        </w:rPr>
        <w:t>вных распорядителей, главных администраторов источников финансирования дефицита бюджета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50"/>
        <w:framePr w:w="14717" w:h="4073" w:hRule="exact" w:wrap="none" w:vAnchor="page" w:hAnchor="page" w:x="979" w:y="1887"/>
        <w:shd w:val="clear" w:color="auto" w:fill="auto"/>
        <w:spacing w:before="0" w:after="0" w:line="254" w:lineRule="exact"/>
        <w:ind w:left="11500"/>
        <w:jc w:val="right"/>
      </w:pPr>
      <w:r>
        <w:rPr>
          <w:rStyle w:val="52"/>
          <w:b/>
          <w:bCs/>
        </w:rPr>
        <w:t>"УТВЕРЖДАЮ" Председатель комитета финансов</w:t>
      </w:r>
    </w:p>
    <w:p w:rsidR="006538F3" w:rsidRDefault="00764CEA">
      <w:pPr>
        <w:pStyle w:val="60"/>
        <w:framePr w:w="14717" w:h="4073" w:hRule="exact" w:wrap="none" w:vAnchor="page" w:hAnchor="page" w:x="979" w:y="1887"/>
        <w:shd w:val="clear" w:color="auto" w:fill="auto"/>
        <w:tabs>
          <w:tab w:val="left" w:leader="underscore" w:pos="12516"/>
          <w:tab w:val="left" w:leader="underscore" w:pos="14609"/>
        </w:tabs>
        <w:spacing w:after="14" w:line="200" w:lineRule="exact"/>
        <w:ind w:left="10980"/>
      </w:pPr>
      <w:r>
        <w:tab/>
      </w:r>
      <w:r>
        <w:rPr>
          <w:rStyle w:val="61"/>
        </w:rPr>
        <w:t>/</w:t>
      </w:r>
      <w:r>
        <w:rPr>
          <w:rStyle w:val="62"/>
        </w:rPr>
        <w:tab/>
      </w:r>
      <w:r>
        <w:rPr>
          <w:rStyle w:val="61"/>
        </w:rPr>
        <w:t>/</w:t>
      </w:r>
    </w:p>
    <w:p w:rsidR="006538F3" w:rsidRDefault="00764CEA">
      <w:pPr>
        <w:pStyle w:val="50"/>
        <w:framePr w:w="14717" w:h="4073" w:hRule="exact" w:wrap="none" w:vAnchor="page" w:hAnchor="page" w:x="979" w:y="1887"/>
        <w:shd w:val="clear" w:color="auto" w:fill="auto"/>
        <w:tabs>
          <w:tab w:val="left" w:pos="12362"/>
          <w:tab w:val="left" w:leader="underscore" w:pos="13682"/>
        </w:tabs>
        <w:spacing w:before="0" w:after="0" w:line="200" w:lineRule="exact"/>
        <w:ind w:left="11940"/>
        <w:jc w:val="both"/>
      </w:pPr>
      <w:r>
        <w:rPr>
          <w:rStyle w:val="52"/>
          <w:b/>
          <w:bCs/>
        </w:rPr>
        <w:t>"</w:t>
      </w:r>
      <w:r>
        <w:rPr>
          <w:rStyle w:val="52"/>
          <w:b/>
          <w:bCs/>
        </w:rPr>
        <w:tab/>
        <w:t>"</w:t>
      </w:r>
      <w:r>
        <w:tab/>
      </w:r>
      <w:r>
        <w:rPr>
          <w:rStyle w:val="52"/>
          <w:b/>
          <w:bCs/>
        </w:rPr>
        <w:t>20 года</w:t>
      </w:r>
    </w:p>
    <w:p w:rsidR="006538F3" w:rsidRDefault="00764CEA">
      <w:pPr>
        <w:pStyle w:val="50"/>
        <w:framePr w:w="14717" w:h="810" w:hRule="exact" w:wrap="none" w:vAnchor="page" w:hAnchor="page" w:x="979" w:y="6197"/>
        <w:shd w:val="clear" w:color="auto" w:fill="auto"/>
        <w:tabs>
          <w:tab w:val="left" w:leader="underscore" w:pos="5586"/>
          <w:tab w:val="left" w:leader="underscore" w:pos="8553"/>
          <w:tab w:val="left" w:leader="underscore" w:pos="9335"/>
        </w:tabs>
        <w:spacing w:before="0" w:after="0" w:line="250" w:lineRule="exact"/>
        <w:ind w:left="2860" w:right="2940" w:firstLine="2060"/>
        <w:jc w:val="left"/>
      </w:pPr>
      <w:r>
        <w:rPr>
          <w:rStyle w:val="52"/>
          <w:b/>
          <w:bCs/>
        </w:rPr>
        <w:t xml:space="preserve">Сводная бюджетная роспись по расходам бюджета муниципального образования «Всеволожский муниципальный район» Ленинградской области </w:t>
      </w:r>
      <w:r>
        <w:t>на</w:t>
      </w:r>
      <w:r>
        <w:tab/>
      </w:r>
      <w:r>
        <w:rPr>
          <w:rStyle w:val="52"/>
          <w:b/>
          <w:bCs/>
        </w:rPr>
        <w:t>год и плановый период</w:t>
      </w:r>
      <w:r>
        <w:rPr>
          <w:rStyle w:val="53"/>
          <w:b/>
          <w:bCs/>
        </w:rPr>
        <w:tab/>
      </w:r>
      <w:r>
        <w:rPr>
          <w:rStyle w:val="52"/>
          <w:b/>
          <w:bCs/>
        </w:rPr>
        <w:t>и</w:t>
      </w:r>
      <w:r>
        <w:rPr>
          <w:rStyle w:val="53"/>
          <w:b/>
          <w:bCs/>
        </w:rPr>
        <w:tab/>
      </w:r>
      <w:r>
        <w:rPr>
          <w:rStyle w:val="52"/>
          <w:b/>
          <w:bCs/>
        </w:rPr>
        <w:t>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1838"/>
        <w:gridCol w:w="2150"/>
        <w:gridCol w:w="1853"/>
        <w:gridCol w:w="1286"/>
        <w:gridCol w:w="1550"/>
        <w:gridCol w:w="1565"/>
        <w:gridCol w:w="1901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  <w:ind w:left="280"/>
            </w:pPr>
            <w:r>
              <w:rPr>
                <w:rStyle w:val="210pt"/>
              </w:rPr>
              <w:t>Код главного распорядителя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pt"/>
              </w:rPr>
              <w:t>Код раздела, подраздела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"/>
              </w:rPr>
              <w:t>Код целевой статьи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  <w:ind w:left="260"/>
            </w:pPr>
            <w:r>
              <w:rPr>
                <w:rStyle w:val="210pt"/>
              </w:rPr>
              <w:t xml:space="preserve">Код вида </w:t>
            </w:r>
            <w:r>
              <w:rPr>
                <w:rStyle w:val="210pt"/>
              </w:rPr>
              <w:t>расхода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Ассигнования</w:t>
            </w:r>
          </w:p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0"/>
              </w:rPr>
              <w:t>очередного</w:t>
            </w:r>
          </w:p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pt0"/>
              </w:rPr>
              <w:t xml:space="preserve">Ассигнования </w:t>
            </w:r>
            <w:r>
              <w:rPr>
                <w:rStyle w:val="210pt1"/>
              </w:rPr>
              <w:t xml:space="preserve">1 </w:t>
            </w:r>
            <w:r>
              <w:rPr>
                <w:rStyle w:val="210pt0"/>
              </w:rPr>
              <w:t>-го года планового периода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"/>
              </w:rPr>
              <w:t>Ассигнования 2-го года планового периода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2318" w:wrap="none" w:vAnchor="page" w:hAnchor="page" w:x="979" w:y="7223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2318" w:wrap="none" w:vAnchor="page" w:hAnchor="page" w:x="979" w:y="7223"/>
              <w:rPr>
                <w:sz w:val="10"/>
                <w:szCs w:val="10"/>
              </w:rPr>
            </w:pPr>
          </w:p>
        </w:tc>
      </w:tr>
    </w:tbl>
    <w:p w:rsidR="006538F3" w:rsidRDefault="00764CEA">
      <w:pPr>
        <w:pStyle w:val="a5"/>
        <w:framePr w:wrap="none" w:vAnchor="page" w:hAnchor="page" w:x="969" w:y="9804"/>
        <w:shd w:val="clear" w:color="auto" w:fill="auto"/>
        <w:spacing w:line="200" w:lineRule="exact"/>
      </w:pPr>
      <w:r>
        <w:t>Начальник бюджетного отдела</w:t>
      </w:r>
    </w:p>
    <w:p w:rsidR="006538F3" w:rsidRDefault="00764CEA">
      <w:pPr>
        <w:pStyle w:val="a5"/>
        <w:framePr w:wrap="none" w:vAnchor="page" w:hAnchor="page" w:x="4339" w:y="10049"/>
        <w:shd w:val="clear" w:color="auto" w:fill="auto"/>
        <w:spacing w:line="200" w:lineRule="exact"/>
      </w:pPr>
      <w:r>
        <w:t>(подпись) (расшифровка подписи)</w:t>
      </w:r>
    </w:p>
    <w:p w:rsidR="006538F3" w:rsidRDefault="006538F3">
      <w:pPr>
        <w:rPr>
          <w:sz w:val="2"/>
          <w:szCs w:val="2"/>
        </w:rPr>
        <w:sectPr w:rsidR="006538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50"/>
        <w:framePr w:w="14765" w:h="5017" w:hRule="exact" w:wrap="none" w:vAnchor="page" w:hAnchor="page" w:x="955" w:y="1932"/>
        <w:shd w:val="clear" w:color="auto" w:fill="auto"/>
        <w:spacing w:before="0" w:after="0" w:line="200" w:lineRule="exact"/>
        <w:ind w:left="12920"/>
        <w:jc w:val="left"/>
      </w:pPr>
      <w:r>
        <w:rPr>
          <w:rStyle w:val="52"/>
          <w:b/>
          <w:bCs/>
        </w:rPr>
        <w:t>Приложение 2</w:t>
      </w:r>
    </w:p>
    <w:p w:rsidR="006538F3" w:rsidRDefault="00764CEA">
      <w:pPr>
        <w:pStyle w:val="50"/>
        <w:framePr w:w="14765" w:h="5017" w:hRule="exact" w:wrap="none" w:vAnchor="page" w:hAnchor="page" w:x="955" w:y="1932"/>
        <w:shd w:val="clear" w:color="auto" w:fill="auto"/>
        <w:spacing w:before="0" w:after="240" w:line="254" w:lineRule="exact"/>
        <w:ind w:left="9820"/>
        <w:jc w:val="right"/>
      </w:pPr>
      <w:r>
        <w:rPr>
          <w:rStyle w:val="52"/>
          <w:b/>
          <w:bCs/>
        </w:rPr>
        <w:t xml:space="preserve">к Порядку </w:t>
      </w:r>
      <w:r>
        <w:rPr>
          <w:rStyle w:val="52"/>
          <w:b/>
          <w:bCs/>
        </w:rPr>
        <w:t>составления и ведения сводной бюджетной росписи бюджета муниципального образования «Всеволожский муниципальный район» Ленинградской области, бюджетной росписи главных распорядителей, главных администраторов источников финансирования дефицита бюджета муници</w:t>
      </w:r>
      <w:r>
        <w:rPr>
          <w:rStyle w:val="52"/>
          <w:b/>
          <w:bCs/>
        </w:rPr>
        <w:t>пального образования «Всеволожский муниципальный район» Ленинградской области</w:t>
      </w:r>
    </w:p>
    <w:p w:rsidR="006538F3" w:rsidRDefault="00764CEA">
      <w:pPr>
        <w:pStyle w:val="50"/>
        <w:framePr w:w="14765" w:h="5017" w:hRule="exact" w:wrap="none" w:vAnchor="page" w:hAnchor="page" w:x="955" w:y="1932"/>
        <w:shd w:val="clear" w:color="auto" w:fill="auto"/>
        <w:spacing w:before="0" w:after="0" w:line="254" w:lineRule="exact"/>
        <w:ind w:left="11540"/>
        <w:jc w:val="right"/>
      </w:pPr>
      <w:r>
        <w:rPr>
          <w:rStyle w:val="52"/>
          <w:b/>
          <w:bCs/>
        </w:rPr>
        <w:t>"УТВЕРЖДАЮ" Председатель комитета финансов</w:t>
      </w:r>
    </w:p>
    <w:p w:rsidR="006538F3" w:rsidRDefault="00764CEA">
      <w:pPr>
        <w:pStyle w:val="70"/>
        <w:framePr w:w="14765" w:h="5017" w:hRule="exact" w:wrap="none" w:vAnchor="page" w:hAnchor="page" w:x="955" w:y="1932"/>
        <w:shd w:val="clear" w:color="auto" w:fill="auto"/>
        <w:tabs>
          <w:tab w:val="left" w:leader="underscore" w:pos="11304"/>
          <w:tab w:val="left" w:leader="underscore" w:pos="12203"/>
          <w:tab w:val="left" w:leader="underscore" w:pos="14659"/>
        </w:tabs>
        <w:ind w:left="11040"/>
      </w:pPr>
      <w:r>
        <w:rPr>
          <w:rStyle w:val="71"/>
        </w:rPr>
        <w:tab/>
      </w:r>
      <w:r>
        <w:tab/>
      </w:r>
      <w:r>
        <w:rPr>
          <w:rStyle w:val="72"/>
        </w:rPr>
        <w:t>/</w:t>
      </w:r>
      <w:r>
        <w:t xml:space="preserve"> </w:t>
      </w:r>
      <w:r>
        <w:tab/>
        <w:t>/</w:t>
      </w:r>
    </w:p>
    <w:p w:rsidR="006538F3" w:rsidRDefault="00764CEA">
      <w:pPr>
        <w:pStyle w:val="50"/>
        <w:framePr w:w="14765" w:h="5017" w:hRule="exact" w:wrap="none" w:vAnchor="page" w:hAnchor="page" w:x="955" w:y="1932"/>
        <w:shd w:val="clear" w:color="auto" w:fill="auto"/>
        <w:tabs>
          <w:tab w:val="left" w:leader="underscore" w:pos="12418"/>
          <w:tab w:val="left" w:leader="underscore" w:pos="13738"/>
          <w:tab w:val="left" w:leader="underscore" w:pos="14232"/>
        </w:tabs>
        <w:spacing w:before="0" w:after="187" w:line="200" w:lineRule="exact"/>
        <w:ind w:left="12000"/>
        <w:jc w:val="both"/>
      </w:pPr>
      <w:r>
        <w:rPr>
          <w:rStyle w:val="52"/>
          <w:b/>
          <w:bCs/>
        </w:rPr>
        <w:t>"</w:t>
      </w:r>
      <w:r>
        <w:tab/>
      </w:r>
      <w:r>
        <w:rPr>
          <w:rStyle w:val="51"/>
          <w:b/>
          <w:bCs/>
        </w:rPr>
        <w:t>",</w:t>
      </w:r>
      <w:r>
        <w:rPr>
          <w:rStyle w:val="51"/>
          <w:b/>
          <w:bCs/>
        </w:rPr>
        <w:tab/>
      </w:r>
      <w:r>
        <w:rPr>
          <w:rStyle w:val="52"/>
          <w:b/>
          <w:bCs/>
        </w:rPr>
        <w:t>20</w:t>
      </w:r>
      <w:r>
        <w:rPr>
          <w:rStyle w:val="53"/>
          <w:b/>
          <w:bCs/>
        </w:rPr>
        <w:tab/>
      </w:r>
      <w:r>
        <w:rPr>
          <w:rStyle w:val="52"/>
          <w:b/>
          <w:bCs/>
        </w:rPr>
        <w:t>года</w:t>
      </w:r>
    </w:p>
    <w:p w:rsidR="006538F3" w:rsidRDefault="00764CEA">
      <w:pPr>
        <w:pStyle w:val="50"/>
        <w:framePr w:w="14765" w:h="5017" w:hRule="exact" w:wrap="none" w:vAnchor="page" w:hAnchor="page" w:x="955" w:y="1932"/>
        <w:shd w:val="clear" w:color="auto" w:fill="auto"/>
        <w:tabs>
          <w:tab w:val="left" w:pos="12203"/>
        </w:tabs>
        <w:spacing w:before="0" w:after="0" w:line="250" w:lineRule="exact"/>
        <w:ind w:left="2220" w:right="2280" w:firstLine="1140"/>
        <w:jc w:val="left"/>
      </w:pPr>
      <w:r>
        <w:rPr>
          <w:rStyle w:val="52"/>
          <w:b/>
          <w:bCs/>
        </w:rPr>
        <w:t xml:space="preserve">Сводная бюджетная роспись по источникам внутреннего финансирования дефицита муниципального ооразования </w:t>
      </w:r>
      <w:r>
        <w:rPr>
          <w:rStyle w:val="52"/>
          <w:b/>
          <w:bCs/>
        </w:rPr>
        <w:t>«Всеволожский муниципальный район» Ленинградской области на</w:t>
      </w:r>
      <w:r>
        <w:rPr>
          <w:rStyle w:val="52"/>
          <w:b/>
          <w:bCs/>
        </w:rPr>
        <w:tab/>
        <w:t>год</w:t>
      </w:r>
    </w:p>
    <w:p w:rsidR="006538F3" w:rsidRDefault="00764CEA">
      <w:pPr>
        <w:pStyle w:val="50"/>
        <w:framePr w:w="14765" w:h="5017" w:hRule="exact" w:wrap="none" w:vAnchor="page" w:hAnchor="page" w:x="955" w:y="1932"/>
        <w:shd w:val="clear" w:color="auto" w:fill="auto"/>
        <w:tabs>
          <w:tab w:val="left" w:leader="underscore" w:pos="7898"/>
          <w:tab w:val="left" w:leader="underscore" w:pos="8681"/>
        </w:tabs>
        <w:spacing w:before="0" w:after="0" w:line="250" w:lineRule="exact"/>
        <w:ind w:left="5460"/>
        <w:jc w:val="both"/>
      </w:pPr>
      <w:r>
        <w:t xml:space="preserve">и </w:t>
      </w:r>
      <w:r>
        <w:rPr>
          <w:rStyle w:val="52"/>
          <w:b/>
          <w:bCs/>
        </w:rPr>
        <w:t>плановый период</w:t>
      </w:r>
      <w:r>
        <w:rPr>
          <w:rStyle w:val="51"/>
          <w:b/>
          <w:bCs/>
        </w:rPr>
        <w:tab/>
      </w:r>
      <w:r>
        <w:rPr>
          <w:rStyle w:val="52"/>
          <w:b/>
          <w:bCs/>
        </w:rPr>
        <w:t>и</w:t>
      </w:r>
      <w:r>
        <w:rPr>
          <w:rStyle w:val="52"/>
          <w:b/>
          <w:bCs/>
        </w:rPr>
        <w:tab/>
        <w:t>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2995"/>
        <w:gridCol w:w="2438"/>
        <w:gridCol w:w="2395"/>
        <w:gridCol w:w="2755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Наименование кода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Код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0"/>
              </w:rPr>
              <w:t>Ассигнования очередного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pt0"/>
              </w:rPr>
              <w:t>Ассигнования 1-го года планового периода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0" w:after="120" w:line="200" w:lineRule="exact"/>
              <w:jc w:val="right"/>
            </w:pPr>
            <w:r>
              <w:rPr>
                <w:rStyle w:val="210pt0"/>
                <w:lang w:val="en-US" w:eastAsia="en-US" w:bidi="en-US"/>
              </w:rPr>
              <w:t>vnyu</w:t>
            </w:r>
            <w:r w:rsidRPr="00764CEA">
              <w:rPr>
                <w:rStyle w:val="210pt0"/>
                <w:lang w:eastAsia="en-US" w:bidi="en-US"/>
              </w:rPr>
              <w:t>-</w:t>
            </w:r>
            <w:r>
              <w:rPr>
                <w:rStyle w:val="210pt0"/>
                <w:lang w:val="en-US" w:eastAsia="en-US" w:bidi="en-US"/>
              </w:rPr>
              <w:t>y</w:t>
            </w:r>
          </w:p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120" w:after="0" w:line="254" w:lineRule="exact"/>
              <w:jc w:val="center"/>
            </w:pPr>
            <w:r>
              <w:rPr>
                <w:rStyle w:val="210pt0"/>
              </w:rPr>
              <w:t>Ассигнования 2-го года планового периода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266" w:wrap="none" w:vAnchor="page" w:hAnchor="page" w:x="955" w:y="7352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ИТОГО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266" w:wrap="none" w:vAnchor="page" w:hAnchor="page" w:x="955" w:y="7352"/>
              <w:rPr>
                <w:sz w:val="10"/>
                <w:szCs w:val="10"/>
              </w:rPr>
            </w:pPr>
          </w:p>
        </w:tc>
      </w:tr>
    </w:tbl>
    <w:p w:rsidR="006538F3" w:rsidRDefault="00764CEA">
      <w:pPr>
        <w:pStyle w:val="a5"/>
        <w:framePr w:wrap="none" w:vAnchor="page" w:hAnchor="page" w:x="945" w:y="9772"/>
        <w:shd w:val="clear" w:color="auto" w:fill="auto"/>
        <w:spacing w:line="200" w:lineRule="exact"/>
      </w:pPr>
      <w:r>
        <w:t>Начальник бюджетного отдела</w:t>
      </w:r>
    </w:p>
    <w:p w:rsidR="006538F3" w:rsidRDefault="00764CEA">
      <w:pPr>
        <w:pStyle w:val="a5"/>
        <w:framePr w:wrap="none" w:vAnchor="page" w:hAnchor="page" w:x="4247" w:y="10050"/>
        <w:shd w:val="clear" w:color="auto" w:fill="auto"/>
        <w:spacing w:line="200" w:lineRule="exact"/>
      </w:pPr>
      <w:r>
        <w:t>(подпись) (расшифровка подписи)</w:t>
      </w:r>
    </w:p>
    <w:p w:rsidR="006538F3" w:rsidRDefault="006538F3">
      <w:pPr>
        <w:rPr>
          <w:sz w:val="2"/>
          <w:szCs w:val="2"/>
        </w:rPr>
        <w:sectPr w:rsidR="006538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80"/>
        <w:framePr w:w="14765" w:h="2592" w:hRule="exact" w:wrap="none" w:vAnchor="page" w:hAnchor="page" w:x="945" w:y="1462"/>
        <w:shd w:val="clear" w:color="auto" w:fill="auto"/>
        <w:ind w:left="10220" w:firstLine="0"/>
      </w:pPr>
      <w:r>
        <w:rPr>
          <w:rStyle w:val="81"/>
        </w:rPr>
        <w:t>Приложение 3 к Порядку составления и ведения сводной бюджетной росписи бюджета муниципального образования «Всеволожский муниципальный район» Ленинградской области, бюджетной</w:t>
      </w:r>
      <w:r>
        <w:rPr>
          <w:rStyle w:val="81"/>
        </w:rPr>
        <w:t xml:space="preserve"> росписи главных распорядителей, главных администраторов источников финансирования дефицита бюджета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80"/>
        <w:framePr w:wrap="none" w:vAnchor="page" w:hAnchor="page" w:x="955" w:y="4256"/>
        <w:shd w:val="clear" w:color="auto" w:fill="auto"/>
        <w:spacing w:line="200" w:lineRule="exact"/>
        <w:ind w:firstLine="0"/>
        <w:jc w:val="left"/>
      </w:pPr>
      <w:r>
        <w:rPr>
          <w:rStyle w:val="81"/>
        </w:rPr>
        <w:t xml:space="preserve">Комитет финансов муниципального образования «Всеволожский муниципальный </w:t>
      </w:r>
      <w:r>
        <w:rPr>
          <w:rStyle w:val="81"/>
        </w:rPr>
        <w:t>район» Ленинградской области</w:t>
      </w:r>
    </w:p>
    <w:p w:rsidR="006538F3" w:rsidRDefault="00764CEA">
      <w:pPr>
        <w:pStyle w:val="80"/>
        <w:framePr w:w="9110" w:h="949" w:hRule="exact" w:wrap="none" w:vAnchor="page" w:hAnchor="page" w:x="945" w:y="4712"/>
        <w:shd w:val="clear" w:color="auto" w:fill="auto"/>
        <w:spacing w:after="184" w:line="200" w:lineRule="exact"/>
        <w:ind w:firstLine="0"/>
        <w:jc w:val="left"/>
      </w:pPr>
      <w:r>
        <w:rPr>
          <w:rStyle w:val="81"/>
        </w:rPr>
        <w:t>(наименование органа, организующего исполнение бюджета)</w:t>
      </w:r>
    </w:p>
    <w:p w:rsidR="006538F3" w:rsidRDefault="00764CEA">
      <w:pPr>
        <w:pStyle w:val="80"/>
        <w:framePr w:w="9110" w:h="949" w:hRule="exact" w:wrap="none" w:vAnchor="page" w:hAnchor="page" w:x="945" w:y="4712"/>
        <w:shd w:val="clear" w:color="auto" w:fill="auto"/>
        <w:tabs>
          <w:tab w:val="left" w:leader="underscore" w:pos="8855"/>
        </w:tabs>
        <w:spacing w:line="200" w:lineRule="exact"/>
        <w:ind w:left="4300" w:firstLine="0"/>
        <w:jc w:val="both"/>
      </w:pPr>
      <w:r>
        <w:rPr>
          <w:rStyle w:val="81"/>
        </w:rPr>
        <w:t xml:space="preserve">Уведомление о бюджетных назначениях </w:t>
      </w:r>
      <w:r>
        <w:rPr>
          <w:rStyle w:val="81"/>
          <w:lang w:val="en-US" w:eastAsia="en-US" w:bidi="en-US"/>
        </w:rPr>
        <w:t>N</w:t>
      </w:r>
      <w:r>
        <w:tab/>
      </w:r>
      <w:r>
        <w:rPr>
          <w:rStyle w:val="81"/>
        </w:rPr>
        <w:t>от</w:t>
      </w:r>
    </w:p>
    <w:p w:rsidR="006538F3" w:rsidRDefault="00764CEA">
      <w:pPr>
        <w:pStyle w:val="80"/>
        <w:framePr w:w="9110" w:h="949" w:hRule="exact" w:wrap="none" w:vAnchor="page" w:hAnchor="page" w:x="945" w:y="4712"/>
        <w:shd w:val="clear" w:color="auto" w:fill="auto"/>
        <w:spacing w:line="200" w:lineRule="exact"/>
        <w:ind w:left="7060" w:firstLine="0"/>
        <w:jc w:val="left"/>
      </w:pPr>
      <w:r>
        <w:rPr>
          <w:rStyle w:val="81"/>
        </w:rPr>
        <w:t>на гг.</w:t>
      </w:r>
    </w:p>
    <w:p w:rsidR="006538F3" w:rsidRDefault="00764CEA">
      <w:pPr>
        <w:pStyle w:val="90"/>
        <w:framePr w:w="3859" w:h="1862" w:hRule="exact" w:wrap="none" w:vAnchor="page" w:hAnchor="page" w:x="945" w:y="5649"/>
        <w:shd w:val="clear" w:color="auto" w:fill="auto"/>
        <w:spacing w:line="451" w:lineRule="exact"/>
        <w:jc w:val="both"/>
      </w:pPr>
      <w:r>
        <w:rPr>
          <w:rStyle w:val="91"/>
        </w:rPr>
        <w:t>Главный распорядитель</w:t>
      </w:r>
      <w:r>
        <w:t>:</w:t>
      </w:r>
    </w:p>
    <w:p w:rsidR="006538F3" w:rsidRDefault="00764CEA">
      <w:pPr>
        <w:pStyle w:val="90"/>
        <w:framePr w:w="3859" w:h="1862" w:hRule="exact" w:wrap="none" w:vAnchor="page" w:hAnchor="page" w:x="945" w:y="5649"/>
        <w:shd w:val="clear" w:color="auto" w:fill="auto"/>
        <w:tabs>
          <w:tab w:val="left" w:pos="3374"/>
        </w:tabs>
        <w:spacing w:line="451" w:lineRule="exact"/>
        <w:jc w:val="both"/>
      </w:pPr>
      <w:r>
        <w:rPr>
          <w:rStyle w:val="91"/>
        </w:rPr>
        <w:t>Единица измерения:</w:t>
      </w:r>
      <w:r>
        <w:rPr>
          <w:rStyle w:val="91"/>
        </w:rPr>
        <w:tab/>
        <w:t>руб.</w:t>
      </w:r>
    </w:p>
    <w:p w:rsidR="006538F3" w:rsidRDefault="00764CEA">
      <w:pPr>
        <w:pStyle w:val="90"/>
        <w:framePr w:w="3859" w:h="1862" w:hRule="exact" w:wrap="none" w:vAnchor="page" w:hAnchor="page" w:x="945" w:y="5649"/>
        <w:shd w:val="clear" w:color="auto" w:fill="auto"/>
        <w:spacing w:line="451" w:lineRule="exact"/>
        <w:jc w:val="both"/>
      </w:pPr>
      <w:r>
        <w:rPr>
          <w:rStyle w:val="91"/>
        </w:rPr>
        <w:t>Тип бланка расходов:</w:t>
      </w:r>
    </w:p>
    <w:p w:rsidR="006538F3" w:rsidRDefault="00764CEA">
      <w:pPr>
        <w:pStyle w:val="90"/>
        <w:framePr w:w="3859" w:h="1862" w:hRule="exact" w:wrap="none" w:vAnchor="page" w:hAnchor="page" w:x="945" w:y="5649"/>
        <w:shd w:val="clear" w:color="auto" w:fill="auto"/>
        <w:spacing w:line="451" w:lineRule="exact"/>
        <w:jc w:val="both"/>
      </w:pPr>
      <w:r>
        <w:rPr>
          <w:rStyle w:val="91"/>
        </w:rPr>
        <w:t>Основание</w:t>
      </w:r>
      <w:r>
        <w:t>:</w:t>
      </w:r>
    </w:p>
    <w:p w:rsidR="006538F3" w:rsidRDefault="00764CEA">
      <w:pPr>
        <w:pStyle w:val="90"/>
        <w:framePr w:w="893" w:h="955" w:hRule="exact" w:wrap="none" w:vAnchor="page" w:hAnchor="page" w:x="6983" w:y="6105"/>
        <w:shd w:val="clear" w:color="auto" w:fill="auto"/>
        <w:spacing w:line="451" w:lineRule="exact"/>
        <w:jc w:val="both"/>
      </w:pPr>
      <w:r>
        <w:rPr>
          <w:rStyle w:val="91"/>
        </w:rPr>
        <w:t>по ОКПО по ОКЕИ</w:t>
      </w:r>
    </w:p>
    <w:p w:rsidR="006538F3" w:rsidRDefault="00764CEA">
      <w:pPr>
        <w:pStyle w:val="101"/>
        <w:framePr w:wrap="none" w:vAnchor="page" w:hAnchor="page" w:x="8951" w:y="5714"/>
        <w:shd w:val="clear" w:color="auto" w:fill="auto"/>
        <w:tabs>
          <w:tab w:val="left" w:leader="hyphen" w:pos="960"/>
        </w:tabs>
        <w:spacing w:line="160" w:lineRule="exact"/>
      </w:pPr>
      <w:r>
        <w:t>I</w:t>
      </w:r>
      <w:r>
        <w:rPr>
          <w:rStyle w:val="102"/>
        </w:rPr>
        <w:tab/>
      </w:r>
      <w:r>
        <w:t>1</w:t>
      </w:r>
    </w:p>
    <w:p w:rsidR="006538F3" w:rsidRDefault="00764CEA">
      <w:pPr>
        <w:pStyle w:val="80"/>
        <w:framePr w:wrap="none" w:vAnchor="page" w:hAnchor="page" w:x="9249" w:y="6762"/>
        <w:shd w:val="clear" w:color="auto" w:fill="auto"/>
        <w:spacing w:line="200" w:lineRule="exact"/>
        <w:ind w:firstLine="0"/>
        <w:jc w:val="left"/>
      </w:pPr>
      <w:r>
        <w:rPr>
          <w:rStyle w:val="82"/>
        </w:rPr>
        <w:t>383</w:t>
      </w:r>
    </w:p>
    <w:p w:rsidR="006538F3" w:rsidRDefault="00764CEA">
      <w:pPr>
        <w:pStyle w:val="90"/>
        <w:framePr w:wrap="none" w:vAnchor="page" w:hAnchor="page" w:x="10084" w:y="5805"/>
        <w:shd w:val="clear" w:color="auto" w:fill="auto"/>
        <w:spacing w:line="190" w:lineRule="exact"/>
      </w:pPr>
      <w:r>
        <w:rPr>
          <w:rStyle w:val="92"/>
        </w:rPr>
        <w:t>Коды</w:t>
      </w:r>
    </w:p>
    <w:p w:rsidR="006538F3" w:rsidRDefault="00764CEA">
      <w:pPr>
        <w:pStyle w:val="a7"/>
        <w:framePr w:wrap="none" w:vAnchor="page" w:hAnchor="page" w:x="8951" w:y="7431"/>
        <w:shd w:val="clear" w:color="auto" w:fill="auto"/>
        <w:tabs>
          <w:tab w:val="left" w:leader="underscore" w:pos="965"/>
        </w:tabs>
        <w:spacing w:line="150" w:lineRule="exact"/>
      </w:pPr>
      <w:r>
        <w:t>I</w:t>
      </w:r>
      <w:r>
        <w:rPr>
          <w:rStyle w:val="a8"/>
        </w:rPr>
        <w:tab/>
        <w:t>I</w:t>
      </w:r>
    </w:p>
    <w:p w:rsidR="006538F3" w:rsidRDefault="00764CEA">
      <w:pPr>
        <w:pStyle w:val="90"/>
        <w:framePr w:wrap="none" w:vAnchor="page" w:hAnchor="page" w:x="11217" w:y="5181"/>
        <w:shd w:val="clear" w:color="auto" w:fill="auto"/>
        <w:spacing w:line="190" w:lineRule="exact"/>
      </w:pPr>
      <w:r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864"/>
        <w:gridCol w:w="854"/>
        <w:gridCol w:w="994"/>
        <w:gridCol w:w="1142"/>
        <w:gridCol w:w="1142"/>
        <w:gridCol w:w="1296"/>
        <w:gridCol w:w="1282"/>
        <w:gridCol w:w="1565"/>
        <w:gridCol w:w="1555"/>
        <w:gridCol w:w="1584"/>
        <w:gridCol w:w="1450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Бюджетная классификация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</w:pPr>
            <w:r>
              <w:rPr>
                <w:rStyle w:val="210pt2"/>
              </w:rPr>
              <w:t>Ассигнования</w:t>
            </w:r>
          </w:p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очередного</w:t>
            </w:r>
          </w:p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года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Лимиты</w:t>
            </w:r>
          </w:p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очередного</w:t>
            </w:r>
          </w:p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года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Ассигнования 1-го года планового периода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10pt2"/>
              </w:rPr>
              <w:t>Лимиты 1-го года планового периода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10pt2"/>
              </w:rPr>
              <w:t>Ассигнования 2-го года планового периода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Лимиты 2-го года планового периода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КВСР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10pt3"/>
              </w:rPr>
              <w:t>КФСР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3"/>
              </w:rPr>
              <w:t>КЦСР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КВР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доп. 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код цели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870" w:h="1776" w:wrap="none" w:vAnchor="page" w:hAnchor="page" w:x="955" w:y="7906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870" w:h="1776" w:wrap="none" w:vAnchor="page" w:hAnchor="page" w:x="955" w:y="7906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870" w:h="1776" w:wrap="none" w:vAnchor="page" w:hAnchor="page" w:x="955" w:y="7906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870" w:h="1776" w:wrap="none" w:vAnchor="page" w:hAnchor="page" w:x="955" w:y="7906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870" w:h="1776" w:wrap="none" w:vAnchor="page" w:hAnchor="page" w:x="955" w:y="7906"/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870" w:h="1776" w:wrap="none" w:vAnchor="page" w:hAnchor="page" w:x="955" w:y="7906"/>
              <w:shd w:val="clear" w:color="auto" w:fill="auto"/>
              <w:spacing w:before="0" w:after="0" w:line="200" w:lineRule="exact"/>
            </w:pPr>
            <w:r>
              <w:rPr>
                <w:rStyle w:val="210pt3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870" w:h="1776" w:wrap="none" w:vAnchor="page" w:hAnchor="page" w:x="955" w:y="7906"/>
              <w:rPr>
                <w:sz w:val="10"/>
                <w:szCs w:val="10"/>
              </w:rPr>
            </w:pPr>
          </w:p>
        </w:tc>
      </w:tr>
    </w:tbl>
    <w:p w:rsidR="006538F3" w:rsidRDefault="00764CEA">
      <w:pPr>
        <w:pStyle w:val="80"/>
        <w:framePr w:w="6672" w:h="488" w:hRule="exact" w:wrap="none" w:vAnchor="page" w:hAnchor="page" w:x="945" w:y="9896"/>
        <w:shd w:val="clear" w:color="auto" w:fill="auto"/>
        <w:tabs>
          <w:tab w:val="left" w:leader="underscore" w:pos="6643"/>
        </w:tabs>
        <w:spacing w:after="4" w:line="200" w:lineRule="exact"/>
        <w:ind w:firstLine="0"/>
        <w:jc w:val="both"/>
      </w:pPr>
      <w:r>
        <w:rPr>
          <w:rStyle w:val="81"/>
        </w:rPr>
        <w:t>Председатель комитета финансов</w:t>
      </w:r>
      <w:r>
        <w:rPr>
          <w:rStyle w:val="81"/>
        </w:rPr>
        <w:tab/>
      </w:r>
    </w:p>
    <w:p w:rsidR="006538F3" w:rsidRDefault="00764CEA">
      <w:pPr>
        <w:pStyle w:val="80"/>
        <w:framePr w:w="6672" w:h="488" w:hRule="exact" w:wrap="none" w:vAnchor="page" w:hAnchor="page" w:x="945" w:y="9896"/>
        <w:shd w:val="clear" w:color="auto" w:fill="auto"/>
        <w:spacing w:line="200" w:lineRule="exact"/>
        <w:ind w:firstLine="0"/>
      </w:pPr>
      <w:r>
        <w:rPr>
          <w:rStyle w:val="81"/>
        </w:rPr>
        <w:t>(подпись) (расшифровка подписи)</w:t>
      </w:r>
    </w:p>
    <w:p w:rsidR="006538F3" w:rsidRDefault="00764CEA">
      <w:pPr>
        <w:pStyle w:val="a5"/>
        <w:framePr w:wrap="none" w:vAnchor="page" w:hAnchor="page" w:x="955" w:y="10362"/>
        <w:shd w:val="clear" w:color="auto" w:fill="auto"/>
        <w:spacing w:line="200" w:lineRule="exact"/>
      </w:pPr>
      <w:r>
        <w:rPr>
          <w:rStyle w:val="a9"/>
        </w:rPr>
        <w:t>Начальник бюджетного отдела</w:t>
      </w:r>
    </w:p>
    <w:p w:rsidR="006538F3" w:rsidRDefault="00764CEA">
      <w:pPr>
        <w:pStyle w:val="a5"/>
        <w:framePr w:wrap="none" w:vAnchor="page" w:hAnchor="page" w:x="4219" w:y="10583"/>
        <w:shd w:val="clear" w:color="auto" w:fill="auto"/>
        <w:spacing w:line="200" w:lineRule="exact"/>
      </w:pPr>
      <w:r>
        <w:rPr>
          <w:rStyle w:val="a9"/>
        </w:rPr>
        <w:t>(подпись) (расшифровка подписи)</w:t>
      </w:r>
    </w:p>
    <w:p w:rsidR="006538F3" w:rsidRDefault="006538F3">
      <w:pPr>
        <w:rPr>
          <w:sz w:val="2"/>
          <w:szCs w:val="2"/>
        </w:rPr>
        <w:sectPr w:rsidR="006538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80"/>
        <w:framePr w:w="14765" w:h="2592" w:hRule="exact" w:wrap="none" w:vAnchor="page" w:hAnchor="page" w:x="945" w:y="2888"/>
        <w:shd w:val="clear" w:color="auto" w:fill="auto"/>
        <w:ind w:left="12900" w:firstLine="0"/>
        <w:jc w:val="left"/>
      </w:pPr>
      <w:r>
        <w:rPr>
          <w:rStyle w:val="81"/>
        </w:rPr>
        <w:t>Приложение 4</w:t>
      </w:r>
    </w:p>
    <w:p w:rsidR="006538F3" w:rsidRDefault="00764CEA">
      <w:pPr>
        <w:pStyle w:val="80"/>
        <w:framePr w:w="14765" w:h="2592" w:hRule="exact" w:wrap="none" w:vAnchor="page" w:hAnchor="page" w:x="945" w:y="2888"/>
        <w:shd w:val="clear" w:color="auto" w:fill="auto"/>
        <w:ind w:left="10260" w:firstLine="0"/>
      </w:pPr>
      <w:r>
        <w:t xml:space="preserve">к </w:t>
      </w:r>
      <w:r>
        <w:rPr>
          <w:rStyle w:val="81"/>
        </w:rPr>
        <w:t xml:space="preserve">Порядку составления и ведения сводной </w:t>
      </w:r>
      <w:r>
        <w:rPr>
          <w:rStyle w:val="81"/>
        </w:rPr>
        <w:t>бюджетной росписи бюджета муниципального образования «Всеволожский муниципальный район» Ленинградской области, бюджетной росписи главных распорядителей, главных админис траторов источников финансирования дефицита бюджета муниципального образования «Всеволо</w:t>
      </w:r>
      <w:r>
        <w:rPr>
          <w:rStyle w:val="81"/>
        </w:rPr>
        <w:t>жский муниципальный район» Ленинградской области</w:t>
      </w:r>
    </w:p>
    <w:p w:rsidR="006538F3" w:rsidRDefault="00764CEA">
      <w:pPr>
        <w:pStyle w:val="80"/>
        <w:framePr w:wrap="none" w:vAnchor="page" w:hAnchor="page" w:x="945" w:y="5653"/>
        <w:shd w:val="clear" w:color="auto" w:fill="auto"/>
        <w:spacing w:line="200" w:lineRule="exact"/>
        <w:ind w:firstLine="0"/>
        <w:jc w:val="both"/>
      </w:pPr>
      <w:r>
        <w:rPr>
          <w:rStyle w:val="81"/>
        </w:rPr>
        <w:t>Комитет финансов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80"/>
        <w:framePr w:w="14765" w:h="958" w:hRule="exact" w:wrap="none" w:vAnchor="page" w:hAnchor="page" w:x="945" w:y="6099"/>
        <w:shd w:val="clear" w:color="auto" w:fill="auto"/>
        <w:spacing w:after="169" w:line="200" w:lineRule="exact"/>
        <w:ind w:firstLine="0"/>
        <w:jc w:val="both"/>
      </w:pPr>
      <w:r>
        <w:rPr>
          <w:rStyle w:val="81"/>
        </w:rPr>
        <w:t>(наименование органа, организующего исполнение бюджета)</w:t>
      </w:r>
    </w:p>
    <w:p w:rsidR="006538F3" w:rsidRDefault="00764CEA">
      <w:pPr>
        <w:pStyle w:val="80"/>
        <w:framePr w:w="14765" w:h="958" w:hRule="exact" w:wrap="none" w:vAnchor="page" w:hAnchor="page" w:x="945" w:y="6099"/>
        <w:shd w:val="clear" w:color="auto" w:fill="auto"/>
        <w:tabs>
          <w:tab w:val="left" w:pos="7062"/>
          <w:tab w:val="left" w:pos="8550"/>
        </w:tabs>
        <w:spacing w:line="226" w:lineRule="exact"/>
        <w:ind w:left="6020" w:right="4160"/>
        <w:jc w:val="left"/>
      </w:pPr>
      <w:r>
        <w:rPr>
          <w:rStyle w:val="81"/>
        </w:rPr>
        <w:t xml:space="preserve">УВЕДОМЛЕНИЕ О БЮДЖЕТНЫХ НАЗНАЧЕНИЯХ ПО ИСТОЧНИКАМ </w:t>
      </w:r>
      <w:r>
        <w:rPr>
          <w:rStyle w:val="81"/>
          <w:lang w:val="en-US" w:eastAsia="en-US" w:bidi="en-US"/>
        </w:rPr>
        <w:t>N</w:t>
      </w:r>
      <w:r>
        <w:rPr>
          <w:rStyle w:val="81"/>
          <w:lang w:val="en-US" w:eastAsia="en-US" w:bidi="en-US"/>
        </w:rPr>
        <w:tab/>
      </w:r>
      <w:r>
        <w:t>ОТ</w:t>
      </w:r>
      <w:r>
        <w:tab/>
      </w:r>
      <w:r>
        <w:rPr>
          <w:rStyle w:val="81"/>
        </w:rPr>
        <w:t>Г.</w:t>
      </w:r>
    </w:p>
    <w:p w:rsidR="006538F3" w:rsidRDefault="00764CEA">
      <w:pPr>
        <w:pStyle w:val="80"/>
        <w:framePr w:w="14765" w:h="749" w:hRule="exact" w:wrap="none" w:vAnchor="page" w:hAnchor="page" w:x="945" w:y="7222"/>
        <w:shd w:val="clear" w:color="auto" w:fill="auto"/>
        <w:ind w:right="4900" w:firstLine="0"/>
        <w:jc w:val="left"/>
      </w:pPr>
      <w:r>
        <w:rPr>
          <w:rStyle w:val="81"/>
        </w:rPr>
        <w:t>Тип операции: Основание:</w:t>
      </w:r>
    </w:p>
    <w:p w:rsidR="006538F3" w:rsidRDefault="00764CEA">
      <w:pPr>
        <w:pStyle w:val="80"/>
        <w:framePr w:w="14765" w:h="749" w:hRule="exact" w:wrap="none" w:vAnchor="page" w:hAnchor="page" w:x="945" w:y="7222"/>
        <w:shd w:val="clear" w:color="auto" w:fill="auto"/>
        <w:ind w:firstLine="0"/>
        <w:jc w:val="both"/>
      </w:pPr>
      <w:r>
        <w:rPr>
          <w:rStyle w:val="81"/>
        </w:rPr>
        <w:t>Единицы измерения: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1"/>
        <w:gridCol w:w="3864"/>
        <w:gridCol w:w="1862"/>
        <w:gridCol w:w="1834"/>
        <w:gridCol w:w="2755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36" w:h="1613" w:wrap="none" w:vAnchor="page" w:hAnchor="page" w:x="964" w:y="816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Наименование источника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36" w:h="1613" w:wrap="none" w:vAnchor="page" w:hAnchor="page" w:x="964" w:y="816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Код источника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36" w:h="1613" w:wrap="none" w:vAnchor="page" w:hAnchor="page" w:x="964" w:y="8169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10pt2"/>
              </w:rPr>
              <w:t>Сумма текущего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36" w:h="1613" w:wrap="none" w:vAnchor="page" w:hAnchor="page" w:x="964" w:y="816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2"/>
              </w:rPr>
              <w:t>Сумма 1-го года планового периода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36" w:h="1613" w:wrap="none" w:vAnchor="page" w:hAnchor="page" w:x="964" w:y="816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2"/>
              </w:rPr>
              <w:t>Сумма 2-го года планового периода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36" w:h="1613" w:wrap="none" w:vAnchor="page" w:hAnchor="page" w:x="964" w:y="8169"/>
              <w:shd w:val="clear" w:color="auto" w:fill="auto"/>
              <w:spacing w:before="0" w:after="0" w:line="200" w:lineRule="exact"/>
            </w:pPr>
            <w:r>
              <w:rPr>
                <w:rStyle w:val="210pt2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36" w:h="1613" w:wrap="none" w:vAnchor="page" w:hAnchor="page" w:x="964" w:y="8169"/>
              <w:rPr>
                <w:sz w:val="10"/>
                <w:szCs w:val="10"/>
              </w:rPr>
            </w:pPr>
          </w:p>
        </w:tc>
      </w:tr>
    </w:tbl>
    <w:p w:rsidR="006538F3" w:rsidRDefault="00764CEA">
      <w:pPr>
        <w:pStyle w:val="80"/>
        <w:framePr w:w="14765" w:h="496" w:hRule="exact" w:wrap="none" w:vAnchor="page" w:hAnchor="page" w:x="945" w:y="9977"/>
        <w:shd w:val="clear" w:color="auto" w:fill="auto"/>
        <w:tabs>
          <w:tab w:val="left" w:leader="underscore" w:pos="6643"/>
        </w:tabs>
        <w:spacing w:after="9" w:line="200" w:lineRule="exact"/>
        <w:ind w:right="8093" w:firstLine="0"/>
        <w:jc w:val="both"/>
      </w:pPr>
      <w:r>
        <w:rPr>
          <w:rStyle w:val="81"/>
        </w:rPr>
        <w:t>Председатель комитета финансов</w:t>
      </w:r>
      <w:r>
        <w:rPr>
          <w:rStyle w:val="83"/>
        </w:rPr>
        <w:tab/>
      </w:r>
    </w:p>
    <w:p w:rsidR="006538F3" w:rsidRDefault="00764CEA">
      <w:pPr>
        <w:pStyle w:val="80"/>
        <w:framePr w:w="14765" w:h="496" w:hRule="exact" w:wrap="none" w:vAnchor="page" w:hAnchor="page" w:x="945" w:y="9977"/>
        <w:shd w:val="clear" w:color="auto" w:fill="auto"/>
        <w:spacing w:line="200" w:lineRule="exact"/>
        <w:ind w:left="3300" w:firstLine="0"/>
        <w:jc w:val="left"/>
      </w:pPr>
      <w:r>
        <w:rPr>
          <w:rStyle w:val="81"/>
        </w:rPr>
        <w:t xml:space="preserve">(подпись) (расшифровка </w:t>
      </w:r>
      <w:r>
        <w:rPr>
          <w:rStyle w:val="81"/>
        </w:rPr>
        <w:t>подписи)</w:t>
      </w:r>
    </w:p>
    <w:p w:rsidR="006538F3" w:rsidRDefault="00764CEA">
      <w:pPr>
        <w:pStyle w:val="a5"/>
        <w:framePr w:wrap="none" w:vAnchor="page" w:hAnchor="page" w:x="955" w:y="10438"/>
        <w:shd w:val="clear" w:color="auto" w:fill="auto"/>
        <w:spacing w:line="200" w:lineRule="exact"/>
      </w:pPr>
      <w:r>
        <w:t>Начальник бюджетного отдела</w:t>
      </w:r>
    </w:p>
    <w:p w:rsidR="006538F3" w:rsidRDefault="00764CEA">
      <w:pPr>
        <w:pStyle w:val="a5"/>
        <w:framePr w:wrap="none" w:vAnchor="page" w:hAnchor="page" w:x="4219" w:y="10683"/>
        <w:shd w:val="clear" w:color="auto" w:fill="auto"/>
        <w:spacing w:line="200" w:lineRule="exact"/>
      </w:pPr>
      <w:r>
        <w:rPr>
          <w:rStyle w:val="a9"/>
        </w:rPr>
        <w:t>(подпись) (расшифровка подписи)</w:t>
      </w:r>
    </w:p>
    <w:p w:rsidR="006538F3" w:rsidRDefault="006538F3">
      <w:pPr>
        <w:rPr>
          <w:sz w:val="2"/>
          <w:szCs w:val="2"/>
        </w:rPr>
        <w:sectPr w:rsidR="006538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80"/>
        <w:framePr w:w="14765" w:h="2587" w:hRule="exact" w:wrap="none" w:vAnchor="page" w:hAnchor="page" w:x="945" w:y="1625"/>
        <w:shd w:val="clear" w:color="auto" w:fill="auto"/>
        <w:ind w:left="7060" w:firstLine="0"/>
      </w:pPr>
      <w:r>
        <w:rPr>
          <w:rStyle w:val="81"/>
        </w:rPr>
        <w:t xml:space="preserve">Приложение 5 </w:t>
      </w:r>
      <w:r>
        <w:t xml:space="preserve">к </w:t>
      </w:r>
      <w:r>
        <w:rPr>
          <w:rStyle w:val="81"/>
        </w:rPr>
        <w:t xml:space="preserve">Порядку составления и ведения сводной бюджетной росписи бюджета муниципального образования «Всеволожский муниципальный район» Ленинградской области, </w:t>
      </w:r>
      <w:r>
        <w:rPr>
          <w:rStyle w:val="81"/>
        </w:rPr>
        <w:t>бюджетной росписи главных распорядителей, главных администраторов источников финансирования дефицита бюджета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80"/>
        <w:framePr w:wrap="none" w:vAnchor="page" w:hAnchor="page" w:x="945" w:y="4390"/>
        <w:shd w:val="clear" w:color="auto" w:fill="auto"/>
        <w:spacing w:line="200" w:lineRule="exact"/>
        <w:ind w:firstLine="0"/>
        <w:jc w:val="both"/>
      </w:pPr>
      <w:r>
        <w:t>Комитет финансов муниципального образования «Всеволожский муниц</w:t>
      </w:r>
      <w:r>
        <w:t>ипальный район» Ленинградской области</w:t>
      </w:r>
    </w:p>
    <w:p w:rsidR="006538F3" w:rsidRDefault="00764CEA">
      <w:pPr>
        <w:pStyle w:val="80"/>
        <w:framePr w:w="14765" w:h="2788" w:hRule="exact" w:wrap="none" w:vAnchor="page" w:hAnchor="page" w:x="945" w:y="4841"/>
        <w:shd w:val="clear" w:color="auto" w:fill="auto"/>
        <w:spacing w:after="184" w:line="200" w:lineRule="exact"/>
        <w:ind w:right="3812" w:firstLine="0"/>
        <w:jc w:val="both"/>
      </w:pPr>
      <w:r>
        <w:rPr>
          <w:rStyle w:val="81"/>
        </w:rPr>
        <w:t>(наименование органа, организующего исполнение бюджета)</w:t>
      </w:r>
    </w:p>
    <w:p w:rsidR="006538F3" w:rsidRDefault="00764CEA">
      <w:pPr>
        <w:pStyle w:val="80"/>
        <w:framePr w:w="14765" w:h="2788" w:hRule="exact" w:wrap="none" w:vAnchor="page" w:hAnchor="page" w:x="945" w:y="4841"/>
        <w:shd w:val="clear" w:color="auto" w:fill="auto"/>
        <w:tabs>
          <w:tab w:val="left" w:pos="9425"/>
          <w:tab w:val="left" w:pos="10817"/>
        </w:tabs>
        <w:spacing w:line="200" w:lineRule="exact"/>
        <w:ind w:left="3780" w:right="3812" w:firstLine="0"/>
        <w:jc w:val="both"/>
      </w:pPr>
      <w:r>
        <w:rPr>
          <w:rStyle w:val="81"/>
        </w:rPr>
        <w:t xml:space="preserve">Уведомление об изменении бюджетных назначений </w:t>
      </w:r>
      <w:r>
        <w:rPr>
          <w:rStyle w:val="81"/>
          <w:lang w:val="en-US" w:eastAsia="en-US" w:bidi="en-US"/>
        </w:rPr>
        <w:t>N</w:t>
      </w:r>
      <w:r>
        <w:rPr>
          <w:rStyle w:val="81"/>
          <w:lang w:val="en-US" w:eastAsia="en-US" w:bidi="en-US"/>
        </w:rPr>
        <w:tab/>
      </w:r>
      <w:r>
        <w:rPr>
          <w:rStyle w:val="81"/>
        </w:rPr>
        <w:t>от</w:t>
      </w:r>
      <w:r>
        <w:rPr>
          <w:rStyle w:val="81"/>
        </w:rPr>
        <w:tab/>
        <w:t>г.</w:t>
      </w:r>
    </w:p>
    <w:p w:rsidR="006538F3" w:rsidRDefault="00764CEA">
      <w:pPr>
        <w:pStyle w:val="80"/>
        <w:framePr w:w="14765" w:h="2788" w:hRule="exact" w:wrap="none" w:vAnchor="page" w:hAnchor="page" w:x="945" w:y="4841"/>
        <w:shd w:val="clear" w:color="auto" w:fill="auto"/>
        <w:spacing w:line="446" w:lineRule="exact"/>
        <w:ind w:right="7080" w:firstLine="0"/>
      </w:pPr>
      <w:r>
        <w:rPr>
          <w:rStyle w:val="81"/>
        </w:rPr>
        <w:t>на гг.</w:t>
      </w:r>
    </w:p>
    <w:p w:rsidR="006538F3" w:rsidRDefault="00764CEA">
      <w:pPr>
        <w:pStyle w:val="90"/>
        <w:framePr w:w="14765" w:h="2788" w:hRule="exact" w:wrap="none" w:vAnchor="page" w:hAnchor="page" w:x="945" w:y="4841"/>
        <w:shd w:val="clear" w:color="auto" w:fill="auto"/>
        <w:spacing w:line="446" w:lineRule="exact"/>
        <w:ind w:right="7834"/>
        <w:jc w:val="both"/>
      </w:pPr>
      <w:r>
        <w:rPr>
          <w:rStyle w:val="91"/>
        </w:rPr>
        <w:t>Главный распорядитель</w:t>
      </w:r>
      <w:r>
        <w:rPr>
          <w:rStyle w:val="93"/>
        </w:rPr>
        <w:t>:</w:t>
      </w:r>
    </w:p>
    <w:p w:rsidR="006538F3" w:rsidRDefault="00764CEA">
      <w:pPr>
        <w:pStyle w:val="90"/>
        <w:framePr w:w="14765" w:h="2788" w:hRule="exact" w:wrap="none" w:vAnchor="page" w:hAnchor="page" w:x="945" w:y="4841"/>
        <w:shd w:val="clear" w:color="auto" w:fill="auto"/>
        <w:tabs>
          <w:tab w:val="left" w:pos="3360"/>
          <w:tab w:val="left" w:pos="6024"/>
        </w:tabs>
        <w:spacing w:line="446" w:lineRule="exact"/>
        <w:ind w:right="7834"/>
        <w:jc w:val="both"/>
      </w:pPr>
      <w:r>
        <w:rPr>
          <w:rStyle w:val="91"/>
        </w:rPr>
        <w:t>Единица измерения:</w:t>
      </w:r>
      <w:r>
        <w:rPr>
          <w:rStyle w:val="91"/>
        </w:rPr>
        <w:tab/>
      </w:r>
      <w:r>
        <w:rPr>
          <w:rStyle w:val="93"/>
        </w:rPr>
        <w:t>руб.</w:t>
      </w:r>
      <w:r>
        <w:rPr>
          <w:rStyle w:val="93"/>
        </w:rPr>
        <w:tab/>
        <w:t xml:space="preserve">по </w:t>
      </w:r>
      <w:r>
        <w:rPr>
          <w:rStyle w:val="91"/>
        </w:rPr>
        <w:t>ОКПО</w:t>
      </w:r>
    </w:p>
    <w:p w:rsidR="006538F3" w:rsidRDefault="00764CEA">
      <w:pPr>
        <w:pStyle w:val="90"/>
        <w:framePr w:w="14765" w:h="2788" w:hRule="exact" w:wrap="none" w:vAnchor="page" w:hAnchor="page" w:x="945" w:y="4841"/>
        <w:shd w:val="clear" w:color="auto" w:fill="auto"/>
        <w:tabs>
          <w:tab w:val="left" w:pos="6024"/>
        </w:tabs>
        <w:spacing w:line="446" w:lineRule="exact"/>
        <w:ind w:right="7834"/>
        <w:jc w:val="both"/>
      </w:pPr>
      <w:r>
        <w:rPr>
          <w:rStyle w:val="91"/>
        </w:rPr>
        <w:t>Тип бланка расходов:</w:t>
      </w:r>
      <w:r>
        <w:rPr>
          <w:rStyle w:val="91"/>
        </w:rPr>
        <w:tab/>
      </w:r>
      <w:r>
        <w:rPr>
          <w:rStyle w:val="93"/>
        </w:rPr>
        <w:t xml:space="preserve">по </w:t>
      </w:r>
      <w:r>
        <w:rPr>
          <w:rStyle w:val="91"/>
        </w:rPr>
        <w:t>ОКЕИ</w:t>
      </w:r>
    </w:p>
    <w:p w:rsidR="006538F3" w:rsidRDefault="00764CEA">
      <w:pPr>
        <w:pStyle w:val="90"/>
        <w:framePr w:w="14765" w:h="2788" w:hRule="exact" w:wrap="none" w:vAnchor="page" w:hAnchor="page" w:x="945" w:y="4841"/>
        <w:shd w:val="clear" w:color="auto" w:fill="auto"/>
        <w:spacing w:line="446" w:lineRule="exact"/>
        <w:ind w:right="7834"/>
        <w:jc w:val="both"/>
      </w:pPr>
      <w:r>
        <w:rPr>
          <w:rStyle w:val="91"/>
        </w:rPr>
        <w:t>Основание</w:t>
      </w:r>
      <w:r>
        <w:rPr>
          <w:rStyle w:val="93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994"/>
        <w:gridCol w:w="864"/>
        <w:gridCol w:w="710"/>
        <w:gridCol w:w="1142"/>
        <w:gridCol w:w="1142"/>
        <w:gridCol w:w="1142"/>
        <w:gridCol w:w="1574"/>
        <w:gridCol w:w="1565"/>
        <w:gridCol w:w="1982"/>
        <w:gridCol w:w="2328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Бюджетная классификация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Изменения ассигнований очередного года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10pt2"/>
              </w:rPr>
              <w:t>Изменения лимитов очередного года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  <w:lang w:val="en-US" w:eastAsia="en-US" w:bidi="en-US"/>
              </w:rPr>
              <w:t>KI3CP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210pt3"/>
              </w:rPr>
              <w:t>КФСР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2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3"/>
              </w:rPr>
              <w:t>КВР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КОСГУ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4"/>
              </w:rPr>
              <w:t xml:space="preserve">доп. </w:t>
            </w:r>
            <w:r>
              <w:rPr>
                <w:rStyle w:val="210pt3"/>
              </w:rPr>
              <w:t>ЭК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ДОП. код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10pt2"/>
              </w:rPr>
              <w:t>тип бланка расходов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код цели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717" w:h="1997" w:wrap="none" w:vAnchor="page" w:hAnchor="page" w:x="964" w:y="7795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17" w:h="1997" w:wrap="none" w:vAnchor="page" w:hAnchor="page" w:x="964" w:y="7795"/>
              <w:shd w:val="clear" w:color="auto" w:fill="auto"/>
              <w:spacing w:before="0" w:after="0" w:line="200" w:lineRule="exact"/>
            </w:pPr>
            <w:r>
              <w:rPr>
                <w:rStyle w:val="210pt3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17" w:h="1997" w:wrap="none" w:vAnchor="page" w:hAnchor="page" w:x="964" w:y="7795"/>
              <w:rPr>
                <w:sz w:val="10"/>
                <w:szCs w:val="10"/>
              </w:rPr>
            </w:pPr>
          </w:p>
        </w:tc>
      </w:tr>
    </w:tbl>
    <w:p w:rsidR="006538F3" w:rsidRDefault="00764CEA">
      <w:pPr>
        <w:pStyle w:val="90"/>
        <w:framePr w:wrap="none" w:vAnchor="page" w:hAnchor="page" w:x="9124" w:y="5996"/>
        <w:shd w:val="clear" w:color="auto" w:fill="auto"/>
        <w:spacing w:line="190" w:lineRule="exact"/>
      </w:pPr>
      <w:r>
        <w:rPr>
          <w:rStyle w:val="92"/>
        </w:rPr>
        <w:t>Коды</w:t>
      </w:r>
    </w:p>
    <w:p w:rsidR="006538F3" w:rsidRDefault="00764CEA">
      <w:pPr>
        <w:pStyle w:val="80"/>
        <w:framePr w:wrap="none" w:vAnchor="page" w:hAnchor="page" w:x="9249" w:y="6895"/>
        <w:shd w:val="clear" w:color="auto" w:fill="auto"/>
        <w:spacing w:line="200" w:lineRule="exact"/>
        <w:ind w:firstLine="0"/>
        <w:jc w:val="left"/>
      </w:pPr>
      <w:r>
        <w:rPr>
          <w:rStyle w:val="82"/>
        </w:rPr>
        <w:t>383</w:t>
      </w:r>
    </w:p>
    <w:p w:rsidR="006538F3" w:rsidRDefault="00764CEA">
      <w:pPr>
        <w:pStyle w:val="26"/>
        <w:framePr w:wrap="none" w:vAnchor="page" w:hAnchor="page" w:x="8990" w:y="7561"/>
        <w:shd w:val="clear" w:color="auto" w:fill="auto"/>
        <w:tabs>
          <w:tab w:val="left" w:leader="underscore" w:pos="970"/>
        </w:tabs>
        <w:spacing w:line="160" w:lineRule="exact"/>
      </w:pPr>
      <w:r>
        <w:t>I</w:t>
      </w:r>
      <w:r>
        <w:tab/>
        <w:t>I</w:t>
      </w:r>
    </w:p>
    <w:p w:rsidR="006538F3" w:rsidRDefault="00764CEA">
      <w:pPr>
        <w:pStyle w:val="80"/>
        <w:framePr w:w="14765" w:h="501" w:hRule="exact" w:wrap="none" w:vAnchor="page" w:hAnchor="page" w:x="945" w:y="9972"/>
        <w:shd w:val="clear" w:color="auto" w:fill="auto"/>
        <w:tabs>
          <w:tab w:val="left" w:leader="underscore" w:pos="4474"/>
        </w:tabs>
        <w:spacing w:line="200" w:lineRule="exact"/>
        <w:ind w:right="8112" w:firstLine="0"/>
        <w:jc w:val="both"/>
      </w:pPr>
      <w:r>
        <w:rPr>
          <w:rStyle w:val="81"/>
        </w:rPr>
        <w:t xml:space="preserve">Председатель комитета финансов </w:t>
      </w:r>
      <w:r>
        <w:rPr>
          <w:rStyle w:val="81"/>
        </w:rPr>
        <w:tab/>
      </w:r>
    </w:p>
    <w:p w:rsidR="006538F3" w:rsidRDefault="00764CEA">
      <w:pPr>
        <w:pStyle w:val="80"/>
        <w:framePr w:w="14765" w:h="501" w:hRule="exact" w:wrap="none" w:vAnchor="page" w:hAnchor="page" w:x="945" w:y="9972"/>
        <w:shd w:val="clear" w:color="auto" w:fill="auto"/>
        <w:spacing w:line="200" w:lineRule="exact"/>
        <w:ind w:left="3280" w:firstLine="0"/>
        <w:jc w:val="left"/>
      </w:pPr>
      <w:r>
        <w:rPr>
          <w:rStyle w:val="81"/>
        </w:rPr>
        <w:t>(подпись) (расшифровка подписи)</w:t>
      </w:r>
    </w:p>
    <w:p w:rsidR="006538F3" w:rsidRDefault="00764CEA">
      <w:pPr>
        <w:pStyle w:val="a5"/>
        <w:framePr w:wrap="none" w:vAnchor="page" w:hAnchor="page" w:x="955" w:y="10433"/>
        <w:shd w:val="clear" w:color="auto" w:fill="auto"/>
        <w:spacing w:line="200" w:lineRule="exact"/>
      </w:pPr>
      <w:r>
        <w:rPr>
          <w:rStyle w:val="a9"/>
        </w:rPr>
        <w:t>Начальник бюджетного отдела</w:t>
      </w:r>
    </w:p>
    <w:p w:rsidR="006538F3" w:rsidRDefault="00764CEA">
      <w:pPr>
        <w:pStyle w:val="a5"/>
        <w:framePr w:wrap="none" w:vAnchor="page" w:hAnchor="page" w:x="4209" w:y="10673"/>
        <w:shd w:val="clear" w:color="auto" w:fill="auto"/>
        <w:spacing w:line="200" w:lineRule="exact"/>
      </w:pPr>
      <w:r>
        <w:rPr>
          <w:rStyle w:val="a9"/>
        </w:rPr>
        <w:t>(подпись) (расшифровка подписи)</w:t>
      </w:r>
    </w:p>
    <w:p w:rsidR="006538F3" w:rsidRDefault="006538F3">
      <w:pPr>
        <w:rPr>
          <w:sz w:val="2"/>
          <w:szCs w:val="2"/>
        </w:rPr>
        <w:sectPr w:rsidR="006538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80"/>
        <w:framePr w:w="14765" w:h="2592" w:hRule="exact" w:wrap="none" w:vAnchor="page" w:hAnchor="page" w:x="945" w:y="1639"/>
        <w:shd w:val="clear" w:color="auto" w:fill="auto"/>
        <w:ind w:left="7080" w:firstLine="0"/>
      </w:pPr>
      <w:r>
        <w:rPr>
          <w:rStyle w:val="81"/>
        </w:rPr>
        <w:t xml:space="preserve">Приложение 6 к Порядку составления </w:t>
      </w:r>
      <w:r>
        <w:t xml:space="preserve">и </w:t>
      </w:r>
      <w:r>
        <w:rPr>
          <w:rStyle w:val="81"/>
        </w:rPr>
        <w:t xml:space="preserve">ведения сводной бюджетной росписи бюджета муниципального образования «Всеволожский муниципальный район» </w:t>
      </w:r>
      <w:r>
        <w:rPr>
          <w:rStyle w:val="81"/>
        </w:rPr>
        <w:t>Ленинградской области, бюджетной росписи главных распорядителей, главных администраторов источников финансирования дефицита бюджета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80"/>
        <w:framePr w:w="14765" w:h="3240" w:hRule="exact" w:wrap="none" w:vAnchor="page" w:hAnchor="page" w:x="945" w:y="4390"/>
        <w:shd w:val="clear" w:color="auto" w:fill="auto"/>
        <w:spacing w:after="194" w:line="200" w:lineRule="exact"/>
        <w:ind w:right="4868" w:firstLine="0"/>
        <w:jc w:val="both"/>
      </w:pPr>
      <w:r>
        <w:rPr>
          <w:rStyle w:val="81"/>
        </w:rPr>
        <w:t>Комитет финансов муниципального образова</w:t>
      </w:r>
      <w:r>
        <w:rPr>
          <w:rStyle w:val="81"/>
        </w:rPr>
        <w:t>ния «Всеволожский муниципальный район» Ленинградской области</w:t>
      </w:r>
    </w:p>
    <w:p w:rsidR="006538F3" w:rsidRDefault="00764CEA">
      <w:pPr>
        <w:pStyle w:val="80"/>
        <w:framePr w:w="14765" w:h="3240" w:hRule="exact" w:wrap="none" w:vAnchor="page" w:hAnchor="page" w:x="945" w:y="4390"/>
        <w:shd w:val="clear" w:color="auto" w:fill="auto"/>
        <w:spacing w:after="189" w:line="200" w:lineRule="exact"/>
        <w:ind w:right="4868" w:firstLine="0"/>
        <w:jc w:val="both"/>
      </w:pPr>
      <w:r>
        <w:rPr>
          <w:rStyle w:val="81"/>
        </w:rPr>
        <w:t>(наименование органа, организующего исполнение бюджета)</w:t>
      </w:r>
    </w:p>
    <w:p w:rsidR="006538F3" w:rsidRDefault="00764CEA">
      <w:pPr>
        <w:pStyle w:val="80"/>
        <w:framePr w:w="14765" w:h="3240" w:hRule="exact" w:wrap="none" w:vAnchor="page" w:hAnchor="page" w:x="945" w:y="4390"/>
        <w:shd w:val="clear" w:color="auto" w:fill="auto"/>
        <w:tabs>
          <w:tab w:val="left" w:pos="9420"/>
        </w:tabs>
        <w:spacing w:after="16" w:line="200" w:lineRule="exact"/>
        <w:ind w:left="3780" w:right="4868" w:firstLine="0"/>
        <w:jc w:val="both"/>
      </w:pPr>
      <w:r>
        <w:rPr>
          <w:rStyle w:val="81"/>
        </w:rPr>
        <w:t xml:space="preserve">Уведомление об изменении бюджетных назначений </w:t>
      </w:r>
      <w:r>
        <w:rPr>
          <w:rStyle w:val="81"/>
          <w:lang w:val="en-US" w:eastAsia="en-US" w:bidi="en-US"/>
        </w:rPr>
        <w:t>N</w:t>
      </w:r>
      <w:r>
        <w:rPr>
          <w:rStyle w:val="81"/>
          <w:lang w:val="en-US" w:eastAsia="en-US" w:bidi="en-US"/>
        </w:rPr>
        <w:tab/>
      </w:r>
      <w:r>
        <w:rPr>
          <w:rStyle w:val="81"/>
        </w:rPr>
        <w:t>от</w:t>
      </w:r>
    </w:p>
    <w:p w:rsidR="006538F3" w:rsidRDefault="00764CEA">
      <w:pPr>
        <w:pStyle w:val="80"/>
        <w:framePr w:w="14765" w:h="3240" w:hRule="exact" w:wrap="none" w:vAnchor="page" w:hAnchor="page" w:x="945" w:y="4390"/>
        <w:shd w:val="clear" w:color="auto" w:fill="auto"/>
        <w:spacing w:line="200" w:lineRule="exact"/>
        <w:ind w:right="7061" w:firstLine="0"/>
      </w:pPr>
      <w:r>
        <w:rPr>
          <w:rStyle w:val="81"/>
        </w:rPr>
        <w:t xml:space="preserve">на </w:t>
      </w:r>
      <w:r>
        <w:rPr>
          <w:rStyle w:val="82"/>
        </w:rPr>
        <w:t>гг.</w:t>
      </w:r>
    </w:p>
    <w:p w:rsidR="006538F3" w:rsidRDefault="00764CEA">
      <w:pPr>
        <w:pStyle w:val="90"/>
        <w:framePr w:w="14765" w:h="3240" w:hRule="exact" w:wrap="none" w:vAnchor="page" w:hAnchor="page" w:x="945" w:y="4390"/>
        <w:shd w:val="clear" w:color="auto" w:fill="auto"/>
        <w:spacing w:line="451" w:lineRule="exact"/>
        <w:ind w:right="7824"/>
        <w:jc w:val="both"/>
      </w:pPr>
      <w:r>
        <w:rPr>
          <w:rStyle w:val="91"/>
        </w:rPr>
        <w:t>Главный распорядитель</w:t>
      </w:r>
      <w:r>
        <w:rPr>
          <w:rStyle w:val="93"/>
        </w:rPr>
        <w:t>:</w:t>
      </w:r>
    </w:p>
    <w:p w:rsidR="006538F3" w:rsidRDefault="00764CEA">
      <w:pPr>
        <w:pStyle w:val="90"/>
        <w:framePr w:w="14765" w:h="3240" w:hRule="exact" w:wrap="none" w:vAnchor="page" w:hAnchor="page" w:x="945" w:y="4390"/>
        <w:shd w:val="clear" w:color="auto" w:fill="auto"/>
        <w:tabs>
          <w:tab w:val="left" w:pos="3370"/>
          <w:tab w:val="left" w:pos="6038"/>
        </w:tabs>
        <w:spacing w:line="451" w:lineRule="exact"/>
        <w:ind w:right="7824"/>
        <w:jc w:val="both"/>
      </w:pPr>
      <w:r>
        <w:rPr>
          <w:rStyle w:val="91"/>
        </w:rPr>
        <w:t>Единица измерения:</w:t>
      </w:r>
      <w:r>
        <w:rPr>
          <w:rStyle w:val="91"/>
        </w:rPr>
        <w:tab/>
        <w:t>руб.</w:t>
      </w:r>
      <w:r>
        <w:rPr>
          <w:rStyle w:val="91"/>
        </w:rPr>
        <w:tab/>
      </w:r>
      <w:r>
        <w:rPr>
          <w:rStyle w:val="92"/>
        </w:rPr>
        <w:t xml:space="preserve">по </w:t>
      </w:r>
      <w:r>
        <w:rPr>
          <w:rStyle w:val="91"/>
        </w:rPr>
        <w:t>ОКПО</w:t>
      </w:r>
    </w:p>
    <w:p w:rsidR="006538F3" w:rsidRDefault="00764CEA">
      <w:pPr>
        <w:pStyle w:val="90"/>
        <w:framePr w:w="14765" w:h="3240" w:hRule="exact" w:wrap="none" w:vAnchor="page" w:hAnchor="page" w:x="945" w:y="4390"/>
        <w:shd w:val="clear" w:color="auto" w:fill="auto"/>
        <w:tabs>
          <w:tab w:val="left" w:pos="6038"/>
        </w:tabs>
        <w:spacing w:line="451" w:lineRule="exact"/>
        <w:ind w:right="7824"/>
        <w:jc w:val="both"/>
      </w:pPr>
      <w:r>
        <w:rPr>
          <w:rStyle w:val="91"/>
        </w:rPr>
        <w:t xml:space="preserve">Тип бланка </w:t>
      </w:r>
      <w:r>
        <w:rPr>
          <w:rStyle w:val="93"/>
        </w:rPr>
        <w:t>расходов:</w:t>
      </w:r>
      <w:r>
        <w:rPr>
          <w:rStyle w:val="93"/>
        </w:rPr>
        <w:tab/>
      </w:r>
      <w:r>
        <w:rPr>
          <w:rStyle w:val="91"/>
        </w:rPr>
        <w:t xml:space="preserve">по </w:t>
      </w:r>
      <w:r>
        <w:rPr>
          <w:rStyle w:val="91"/>
        </w:rPr>
        <w:t>ОКЕИ</w:t>
      </w:r>
    </w:p>
    <w:p w:rsidR="006538F3" w:rsidRDefault="00764CEA">
      <w:pPr>
        <w:pStyle w:val="90"/>
        <w:framePr w:w="14765" w:h="3240" w:hRule="exact" w:wrap="none" w:vAnchor="page" w:hAnchor="page" w:x="945" w:y="4390"/>
        <w:shd w:val="clear" w:color="auto" w:fill="auto"/>
        <w:spacing w:line="451" w:lineRule="exact"/>
        <w:ind w:right="7824"/>
        <w:jc w:val="both"/>
      </w:pPr>
      <w:r>
        <w:rPr>
          <w:rStyle w:val="91"/>
        </w:rPr>
        <w:t>Основание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715"/>
        <w:gridCol w:w="720"/>
        <w:gridCol w:w="566"/>
        <w:gridCol w:w="1133"/>
        <w:gridCol w:w="710"/>
        <w:gridCol w:w="720"/>
        <w:gridCol w:w="1142"/>
        <w:gridCol w:w="1296"/>
        <w:gridCol w:w="1843"/>
        <w:gridCol w:w="1709"/>
        <w:gridCol w:w="1848"/>
        <w:gridCol w:w="1608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71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Бюджетная классификация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Изменения ассигнований 1-го года планового периода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Изменения лимитов I -го года планового периода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Изменения</w:t>
            </w:r>
          </w:p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ассигнований 2-го года планового периода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10pt2"/>
              </w:rPr>
              <w:t>Изменения лимитов 2-го года планового периода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</w:pPr>
            <w:r>
              <w:rPr>
                <w:rStyle w:val="210pt3"/>
              </w:rPr>
              <w:t>КВСР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</w:pPr>
            <w:r>
              <w:rPr>
                <w:rStyle w:val="210pt2"/>
              </w:rPr>
              <w:t>КФСР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</w:pPr>
            <w:r>
              <w:rPr>
                <w:rStyle w:val="210pt2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</w:pPr>
            <w:r>
              <w:rPr>
                <w:rStyle w:val="210pt3"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3"/>
              </w:rPr>
              <w:t>КОСГУ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210pt2"/>
              </w:rPr>
              <w:t>доп.</w:t>
            </w:r>
          </w:p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210pt2"/>
              </w:rPr>
              <w:t>ЭК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доп.</w:t>
            </w:r>
          </w:p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after="0" w:line="200" w:lineRule="exact"/>
              <w:jc w:val="center"/>
            </w:pPr>
            <w:r>
              <w:rPr>
                <w:rStyle w:val="210pt2"/>
              </w:rP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10pt2"/>
              </w:rPr>
              <w:t>тип бланка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код цели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726" w:h="2016" w:wrap="none" w:vAnchor="page" w:hAnchor="page" w:x="955" w:y="7795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726" w:h="2016" w:wrap="none" w:vAnchor="page" w:hAnchor="page" w:x="955" w:y="7795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726" w:h="2016" w:wrap="none" w:vAnchor="page" w:hAnchor="page" w:x="955" w:y="7795"/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6538F3">
            <w:pPr>
              <w:framePr w:w="14726" w:h="2016" w:wrap="none" w:vAnchor="page" w:hAnchor="page" w:x="955" w:y="7795"/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4726" w:h="2016" w:wrap="none" w:vAnchor="page" w:hAnchor="page" w:x="955" w:y="7795"/>
              <w:shd w:val="clear" w:color="auto" w:fill="auto"/>
              <w:spacing w:before="0" w:after="0" w:line="200" w:lineRule="exact"/>
            </w:pPr>
            <w:r>
              <w:rPr>
                <w:rStyle w:val="210pt3"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4726" w:h="2016" w:wrap="none" w:vAnchor="page" w:hAnchor="page" w:x="955" w:y="7795"/>
              <w:rPr>
                <w:sz w:val="10"/>
                <w:szCs w:val="10"/>
              </w:rPr>
            </w:pPr>
          </w:p>
        </w:tc>
      </w:tr>
    </w:tbl>
    <w:p w:rsidR="006538F3" w:rsidRDefault="00764CEA">
      <w:pPr>
        <w:pStyle w:val="110"/>
        <w:framePr w:w="710" w:h="369" w:hRule="exact" w:wrap="none" w:vAnchor="page" w:hAnchor="page" w:x="8999" w:y="5885"/>
        <w:shd w:val="clear" w:color="auto" w:fill="auto"/>
        <w:spacing w:line="150" w:lineRule="exact"/>
      </w:pPr>
      <w:r>
        <w:t>I</w:t>
      </w:r>
    </w:p>
    <w:p w:rsidR="006538F3" w:rsidRDefault="00764CEA">
      <w:pPr>
        <w:pStyle w:val="90"/>
        <w:framePr w:w="710" w:h="369" w:hRule="exact" w:wrap="none" w:vAnchor="page" w:hAnchor="page" w:x="8999" w:y="5885"/>
        <w:shd w:val="clear" w:color="auto" w:fill="auto"/>
        <w:spacing w:line="190" w:lineRule="exact"/>
        <w:ind w:left="200"/>
      </w:pPr>
      <w:r>
        <w:rPr>
          <w:rStyle w:val="91"/>
        </w:rPr>
        <w:t>Коды</w:t>
      </w:r>
    </w:p>
    <w:p w:rsidR="006538F3" w:rsidRDefault="00764CEA">
      <w:pPr>
        <w:pStyle w:val="80"/>
        <w:framePr w:wrap="none" w:vAnchor="page" w:hAnchor="page" w:x="9297" w:y="6905"/>
        <w:shd w:val="clear" w:color="auto" w:fill="auto"/>
        <w:spacing w:line="200" w:lineRule="exact"/>
        <w:ind w:firstLine="0"/>
        <w:jc w:val="left"/>
      </w:pPr>
      <w:r>
        <w:rPr>
          <w:rStyle w:val="82"/>
        </w:rPr>
        <w:t>383</w:t>
      </w:r>
    </w:p>
    <w:p w:rsidR="006538F3" w:rsidRDefault="00764CEA">
      <w:pPr>
        <w:pStyle w:val="32"/>
        <w:framePr w:wrap="none" w:vAnchor="page" w:hAnchor="page" w:x="8999" w:y="7571"/>
        <w:shd w:val="clear" w:color="auto" w:fill="auto"/>
        <w:tabs>
          <w:tab w:val="left" w:leader="underscore" w:pos="960"/>
        </w:tabs>
        <w:spacing w:line="160" w:lineRule="exact"/>
      </w:pPr>
      <w:r>
        <w:t>I</w:t>
      </w:r>
      <w:r>
        <w:rPr>
          <w:rStyle w:val="33"/>
        </w:rPr>
        <w:tab/>
        <w:t>I</w:t>
      </w:r>
    </w:p>
    <w:p w:rsidR="006538F3" w:rsidRDefault="00764CEA">
      <w:pPr>
        <w:pStyle w:val="80"/>
        <w:framePr w:w="14765" w:h="503" w:hRule="exact" w:wrap="none" w:vAnchor="page" w:hAnchor="page" w:x="945" w:y="9972"/>
        <w:shd w:val="clear" w:color="auto" w:fill="auto"/>
        <w:tabs>
          <w:tab w:val="left" w:leader="underscore" w:pos="6634"/>
        </w:tabs>
        <w:spacing w:after="64" w:line="200" w:lineRule="exact"/>
        <w:ind w:right="8103" w:firstLine="0"/>
        <w:jc w:val="both"/>
      </w:pPr>
      <w:r>
        <w:rPr>
          <w:rStyle w:val="81"/>
        </w:rPr>
        <w:t>Председатель комитета финансов</w:t>
      </w:r>
      <w:r>
        <w:rPr>
          <w:rStyle w:val="83"/>
        </w:rPr>
        <w:tab/>
      </w:r>
    </w:p>
    <w:p w:rsidR="006538F3" w:rsidRDefault="00764CEA">
      <w:pPr>
        <w:pStyle w:val="80"/>
        <w:framePr w:w="14765" w:h="503" w:hRule="exact" w:wrap="none" w:vAnchor="page" w:hAnchor="page" w:x="945" w:y="9972"/>
        <w:shd w:val="clear" w:color="auto" w:fill="auto"/>
        <w:spacing w:line="200" w:lineRule="exact"/>
        <w:ind w:left="3300" w:firstLine="0"/>
        <w:jc w:val="left"/>
      </w:pPr>
      <w:r>
        <w:rPr>
          <w:rStyle w:val="81"/>
        </w:rPr>
        <w:t>(подпись) (расшифровка подписи)</w:t>
      </w:r>
    </w:p>
    <w:p w:rsidR="006538F3" w:rsidRDefault="00764CEA">
      <w:pPr>
        <w:pStyle w:val="a5"/>
        <w:framePr w:wrap="none" w:vAnchor="page" w:hAnchor="page" w:x="945" w:y="10438"/>
        <w:shd w:val="clear" w:color="auto" w:fill="auto"/>
        <w:spacing w:line="200" w:lineRule="exact"/>
      </w:pPr>
      <w:r>
        <w:rPr>
          <w:rStyle w:val="a9"/>
        </w:rPr>
        <w:t>Начальник бюджетного отдела</w:t>
      </w:r>
    </w:p>
    <w:p w:rsidR="006538F3" w:rsidRDefault="00764CEA">
      <w:pPr>
        <w:pStyle w:val="a5"/>
        <w:framePr w:wrap="none" w:vAnchor="page" w:hAnchor="page" w:x="4209" w:y="10678"/>
        <w:shd w:val="clear" w:color="auto" w:fill="auto"/>
        <w:spacing w:line="200" w:lineRule="exact"/>
      </w:pPr>
      <w:r>
        <w:rPr>
          <w:rStyle w:val="a9"/>
        </w:rPr>
        <w:t>(подпись) (расшифровка подписи)</w:t>
      </w:r>
    </w:p>
    <w:p w:rsidR="006538F3" w:rsidRDefault="006538F3">
      <w:pPr>
        <w:rPr>
          <w:sz w:val="2"/>
          <w:szCs w:val="2"/>
        </w:rPr>
        <w:sectPr w:rsidR="006538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38F3" w:rsidRDefault="00764CEA">
      <w:pPr>
        <w:pStyle w:val="80"/>
        <w:framePr w:w="14765" w:h="2586" w:hRule="exact" w:wrap="none" w:vAnchor="page" w:hAnchor="page" w:x="952" w:y="1908"/>
        <w:shd w:val="clear" w:color="auto" w:fill="auto"/>
        <w:ind w:left="10260" w:firstLine="0"/>
      </w:pPr>
      <w:r>
        <w:rPr>
          <w:rStyle w:val="81"/>
        </w:rPr>
        <w:t xml:space="preserve">Приложение 7 к Порядку составления и ведения сводной бюджетной росписи бюджета муниципального образования «Всеволожский муниципальный район» Ленинградской области, бюджетной росписи главных распорядителей, главных администраторов источников финансирования </w:t>
      </w:r>
      <w:r>
        <w:rPr>
          <w:rStyle w:val="81"/>
        </w:rPr>
        <w:t>дефицита бюджета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80"/>
        <w:framePr w:wrap="none" w:vAnchor="page" w:hAnchor="page" w:x="952" w:y="4866"/>
        <w:shd w:val="clear" w:color="auto" w:fill="auto"/>
        <w:spacing w:line="200" w:lineRule="exact"/>
        <w:ind w:firstLine="0"/>
        <w:jc w:val="both"/>
      </w:pPr>
      <w:r>
        <w:rPr>
          <w:rStyle w:val="81"/>
        </w:rPr>
        <w:t>Комитет финансов муниципального образования «Всеволожский муниципальный район» Ленинградской области</w:t>
      </w:r>
    </w:p>
    <w:p w:rsidR="006538F3" w:rsidRDefault="00764CEA">
      <w:pPr>
        <w:pStyle w:val="80"/>
        <w:framePr w:w="14765" w:h="1178" w:hRule="exact" w:wrap="none" w:vAnchor="page" w:hAnchor="page" w:x="952" w:y="5316"/>
        <w:shd w:val="clear" w:color="auto" w:fill="auto"/>
        <w:spacing w:after="186" w:line="200" w:lineRule="exact"/>
        <w:ind w:firstLine="0"/>
        <w:jc w:val="both"/>
      </w:pPr>
      <w:r>
        <w:rPr>
          <w:rStyle w:val="81"/>
        </w:rPr>
        <w:t>(наименование органа, исполняющего бюджет)</w:t>
      </w:r>
    </w:p>
    <w:p w:rsidR="006538F3" w:rsidRDefault="00764CEA">
      <w:pPr>
        <w:pStyle w:val="80"/>
        <w:framePr w:w="14765" w:h="1178" w:hRule="exact" w:wrap="none" w:vAnchor="page" w:hAnchor="page" w:x="952" w:y="5316"/>
        <w:shd w:val="clear" w:color="auto" w:fill="auto"/>
        <w:spacing w:line="221" w:lineRule="exact"/>
        <w:ind w:left="800" w:right="7940" w:firstLine="0"/>
        <w:jc w:val="left"/>
      </w:pPr>
      <w:r>
        <w:rPr>
          <w:rStyle w:val="81"/>
        </w:rPr>
        <w:t>УВЕДОМЛЕНИЕ</w:t>
      </w:r>
      <w:r>
        <w:rPr>
          <w:rStyle w:val="81"/>
        </w:rPr>
        <w:t xml:space="preserve"> ОБ ИЗМЕНЕНИИ БЮДЖЕТНЫХ НАЗНАЧЕНИЙ ПО ИСТОЧНИКАМ ФИНАНСИРОВАНИЯ ДЕФИЦИТА БЮДЖЕТА </w:t>
      </w:r>
      <w:r>
        <w:rPr>
          <w:rStyle w:val="81"/>
          <w:lang w:val="en-US" w:eastAsia="en-US" w:bidi="en-US"/>
        </w:rPr>
        <w:t xml:space="preserve">N </w:t>
      </w:r>
      <w:r>
        <w:rPr>
          <w:rStyle w:val="81"/>
        </w:rPr>
        <w:t>ОТ</w:t>
      </w:r>
    </w:p>
    <w:p w:rsidR="006538F3" w:rsidRDefault="00764CEA">
      <w:pPr>
        <w:pStyle w:val="80"/>
        <w:framePr w:w="14765" w:h="754" w:hRule="exact" w:wrap="none" w:vAnchor="page" w:hAnchor="page" w:x="952" w:y="6659"/>
        <w:shd w:val="clear" w:color="auto" w:fill="auto"/>
        <w:ind w:right="4900" w:firstLine="0"/>
        <w:jc w:val="left"/>
      </w:pPr>
      <w:r>
        <w:t>Тип операции: Основание:</w:t>
      </w:r>
    </w:p>
    <w:p w:rsidR="006538F3" w:rsidRDefault="00764CEA">
      <w:pPr>
        <w:pStyle w:val="80"/>
        <w:framePr w:w="14765" w:h="754" w:hRule="exact" w:wrap="none" w:vAnchor="page" w:hAnchor="page" w:x="952" w:y="6659"/>
        <w:shd w:val="clear" w:color="auto" w:fill="auto"/>
        <w:ind w:firstLine="0"/>
        <w:jc w:val="both"/>
      </w:pPr>
      <w:r>
        <w:t>Единицы измерения: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1248"/>
        <w:gridCol w:w="1440"/>
        <w:gridCol w:w="1488"/>
        <w:gridCol w:w="1670"/>
        <w:gridCol w:w="1603"/>
      </w:tblGrid>
      <w:tr w:rsidR="006538F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2"/>
              </w:rPr>
              <w:t>Наименование источника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4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10pt2"/>
              </w:rPr>
              <w:t>Общая сумма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line="200" w:lineRule="exact"/>
              <w:jc w:val="center"/>
            </w:pPr>
            <w:r>
              <w:rPr>
                <w:rStyle w:val="210pt2"/>
              </w:rPr>
              <w:t>Сумма</w:t>
            </w:r>
          </w:p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after="0" w:line="200" w:lineRule="exact"/>
            </w:pPr>
            <w:r>
              <w:rPr>
                <w:rStyle w:val="210pt2"/>
              </w:rPr>
              <w:t>текущего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210pt2"/>
              </w:rPr>
              <w:t>Сумма 2-го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</w:pPr>
            <w:r>
              <w:rPr>
                <w:rStyle w:val="210pt2"/>
              </w:rPr>
              <w:t>Сумма 3-го года</w:t>
            </w: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</w:tr>
      <w:tr w:rsidR="006538F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</w:pPr>
            <w:r>
              <w:rPr>
                <w:rStyle w:val="210pt3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8F3" w:rsidRDefault="006538F3">
            <w:pPr>
              <w:framePr w:w="10531" w:h="1632" w:wrap="none" w:vAnchor="page" w:hAnchor="page" w:x="962" w:y="761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8F3" w:rsidRDefault="00764CEA">
            <w:pPr>
              <w:pStyle w:val="20"/>
              <w:framePr w:w="10531" w:h="1632" w:wrap="none" w:vAnchor="page" w:hAnchor="page" w:x="962" w:y="761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3"/>
              </w:rPr>
              <w:t>0,00</w:t>
            </w:r>
          </w:p>
        </w:tc>
      </w:tr>
    </w:tbl>
    <w:p w:rsidR="006538F3" w:rsidRDefault="00764CEA">
      <w:pPr>
        <w:pStyle w:val="80"/>
        <w:framePr w:w="14765" w:h="486" w:hRule="exact" w:wrap="none" w:vAnchor="page" w:hAnchor="page" w:x="952" w:y="9430"/>
        <w:shd w:val="clear" w:color="auto" w:fill="auto"/>
        <w:tabs>
          <w:tab w:val="left" w:leader="underscore" w:pos="3581"/>
          <w:tab w:val="left" w:leader="underscore" w:pos="6514"/>
        </w:tabs>
        <w:spacing w:after="14" w:line="200" w:lineRule="exact"/>
        <w:ind w:right="8112" w:firstLine="0"/>
        <w:jc w:val="both"/>
      </w:pPr>
      <w:r>
        <w:rPr>
          <w:rStyle w:val="81"/>
        </w:rPr>
        <w:t xml:space="preserve">Председатель комитета финансов </w:t>
      </w:r>
      <w:r>
        <w:rPr>
          <w:rStyle w:val="82"/>
        </w:rPr>
        <w:tab/>
      </w:r>
      <w:r>
        <w:rPr>
          <w:rStyle w:val="81"/>
        </w:rPr>
        <w:tab/>
      </w:r>
    </w:p>
    <w:p w:rsidR="006538F3" w:rsidRDefault="00764CEA">
      <w:pPr>
        <w:pStyle w:val="80"/>
        <w:framePr w:w="14765" w:h="486" w:hRule="exact" w:wrap="none" w:vAnchor="page" w:hAnchor="page" w:x="952" w:y="9430"/>
        <w:shd w:val="clear" w:color="auto" w:fill="auto"/>
        <w:spacing w:line="200" w:lineRule="exact"/>
        <w:ind w:left="3280" w:firstLine="0"/>
        <w:jc w:val="left"/>
      </w:pPr>
      <w:r>
        <w:rPr>
          <w:rStyle w:val="81"/>
        </w:rPr>
        <w:t>(подпись) (расшифровка подписи)</w:t>
      </w:r>
    </w:p>
    <w:p w:rsidR="006538F3" w:rsidRDefault="00764CEA">
      <w:pPr>
        <w:pStyle w:val="a5"/>
        <w:framePr w:wrap="none" w:vAnchor="page" w:hAnchor="page" w:x="943" w:y="9880"/>
        <w:shd w:val="clear" w:color="auto" w:fill="auto"/>
        <w:spacing w:line="200" w:lineRule="exact"/>
      </w:pPr>
      <w:r>
        <w:rPr>
          <w:rStyle w:val="a9"/>
        </w:rPr>
        <w:t>Начальник бюджетного отдела</w:t>
      </w:r>
    </w:p>
    <w:p w:rsidR="006538F3" w:rsidRDefault="00764CEA">
      <w:pPr>
        <w:pStyle w:val="a5"/>
        <w:framePr w:wrap="none" w:vAnchor="page" w:hAnchor="page" w:x="4207" w:y="10130"/>
        <w:shd w:val="clear" w:color="auto" w:fill="auto"/>
        <w:spacing w:line="200" w:lineRule="exact"/>
      </w:pPr>
      <w:r>
        <w:rPr>
          <w:rStyle w:val="a9"/>
        </w:rPr>
        <w:t>(подпись) (расшифровка подписи)</w:t>
      </w:r>
    </w:p>
    <w:p w:rsidR="006538F3" w:rsidRDefault="006538F3">
      <w:pPr>
        <w:rPr>
          <w:sz w:val="2"/>
          <w:szCs w:val="2"/>
        </w:rPr>
      </w:pPr>
    </w:p>
    <w:sectPr w:rsidR="006538F3" w:rsidSect="006538F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EA" w:rsidRDefault="00764CEA" w:rsidP="006538F3">
      <w:r>
        <w:separator/>
      </w:r>
    </w:p>
  </w:endnote>
  <w:endnote w:type="continuationSeparator" w:id="0">
    <w:p w:rsidR="00764CEA" w:rsidRDefault="00764CEA" w:rsidP="0065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EA" w:rsidRDefault="00764CEA"/>
  </w:footnote>
  <w:footnote w:type="continuationSeparator" w:id="0">
    <w:p w:rsidR="00764CEA" w:rsidRDefault="00764C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A64"/>
    <w:multiLevelType w:val="multilevel"/>
    <w:tmpl w:val="3F2E2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A4419"/>
    <w:multiLevelType w:val="multilevel"/>
    <w:tmpl w:val="51BCF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F15EB"/>
    <w:multiLevelType w:val="multilevel"/>
    <w:tmpl w:val="1DEC4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E4782"/>
    <w:multiLevelType w:val="multilevel"/>
    <w:tmpl w:val="305A3D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468B1"/>
    <w:multiLevelType w:val="multilevel"/>
    <w:tmpl w:val="473C4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A5090"/>
    <w:multiLevelType w:val="multilevel"/>
    <w:tmpl w:val="F69A0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E0E77"/>
    <w:multiLevelType w:val="multilevel"/>
    <w:tmpl w:val="39668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06F4B"/>
    <w:multiLevelType w:val="multilevel"/>
    <w:tmpl w:val="CA465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38F3"/>
    <w:rsid w:val="006538F3"/>
    <w:rsid w:val="007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8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3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53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5pt">
    <w:name w:val="Заголовок №1 + Интервал 5 pt"/>
    <w:basedOn w:val="1"/>
    <w:rsid w:val="006538F3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53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6538F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6538F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6538F3"/>
    <w:rPr>
      <w:color w:val="000000"/>
      <w:spacing w:val="0"/>
      <w:w w:val="100"/>
      <w:position w:val="0"/>
    </w:rPr>
  </w:style>
  <w:style w:type="character" w:customStyle="1" w:styleId="53">
    <w:name w:val="Основной текст (5)"/>
    <w:basedOn w:val="5"/>
    <w:rsid w:val="006538F3"/>
    <w:rPr>
      <w:color w:val="000000"/>
      <w:spacing w:val="0"/>
      <w:w w:val="100"/>
      <w:position w:val="0"/>
    </w:rPr>
  </w:style>
  <w:style w:type="character" w:customStyle="1" w:styleId="210pt">
    <w:name w:val="Основной текст (2) + 10 pt;Полужирный"/>
    <w:basedOn w:val="2"/>
    <w:rsid w:val="006538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6538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6538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Колонтитул_"/>
    <w:basedOn w:val="a0"/>
    <w:link w:val="a5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6538F3"/>
    <w:rPr>
      <w:color w:val="000000"/>
      <w:spacing w:val="0"/>
      <w:w w:val="100"/>
      <w:position w:val="0"/>
    </w:rPr>
  </w:style>
  <w:style w:type="character" w:customStyle="1" w:styleId="72">
    <w:name w:val="Основной текст (7)"/>
    <w:basedOn w:val="7"/>
    <w:rsid w:val="006538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538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5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sid w:val="006538F3"/>
    <w:rPr>
      <w:color w:val="000000"/>
      <w:spacing w:val="0"/>
      <w:w w:val="100"/>
      <w:position w:val="0"/>
    </w:rPr>
  </w:style>
  <w:style w:type="character" w:customStyle="1" w:styleId="82">
    <w:name w:val="Основной текст (8)"/>
    <w:basedOn w:val="8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538F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2">
    <w:name w:val="Основной текст (2) + 10 pt"/>
    <w:basedOn w:val="2"/>
    <w:rsid w:val="006538F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3">
    <w:name w:val="Основной текст (2) + 10 pt"/>
    <w:basedOn w:val="2"/>
    <w:rsid w:val="006538F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Колонтитул"/>
    <w:basedOn w:val="a4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"/>
    <w:basedOn w:val="8"/>
    <w:rsid w:val="006538F3"/>
    <w:rPr>
      <w:color w:val="000000"/>
      <w:spacing w:val="0"/>
      <w:w w:val="100"/>
      <w:position w:val="0"/>
    </w:rPr>
  </w:style>
  <w:style w:type="character" w:customStyle="1" w:styleId="93">
    <w:name w:val="Основной текст (9)"/>
    <w:basedOn w:val="9"/>
    <w:rsid w:val="00653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4">
    <w:name w:val="Основной текст (2) + 10 pt"/>
    <w:basedOn w:val="2"/>
    <w:rsid w:val="006538F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538F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6538F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таблице (3)_"/>
    <w:basedOn w:val="a0"/>
    <w:link w:val="32"/>
    <w:rsid w:val="006538F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Подпись к таблице (3)"/>
    <w:basedOn w:val="31"/>
    <w:rsid w:val="006538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38F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538F3"/>
    <w:pPr>
      <w:shd w:val="clear" w:color="auto" w:fill="FFFFFF"/>
      <w:spacing w:before="420" w:line="6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6538F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538F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538F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6538F3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538F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53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538F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538F3"/>
    <w:pPr>
      <w:shd w:val="clear" w:color="auto" w:fill="FFFFFF"/>
      <w:spacing w:line="230" w:lineRule="exact"/>
      <w:ind w:hanging="19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538F3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101">
    <w:name w:val="Основной текст (10)"/>
    <w:basedOn w:val="a"/>
    <w:link w:val="100"/>
    <w:rsid w:val="006538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sid w:val="006538F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26">
    <w:name w:val="Подпись к таблице (2)"/>
    <w:basedOn w:val="a"/>
    <w:link w:val="25"/>
    <w:rsid w:val="006538F3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110">
    <w:name w:val="Основной текст (11)"/>
    <w:basedOn w:val="a"/>
    <w:link w:val="11"/>
    <w:rsid w:val="006538F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32">
    <w:name w:val="Подпись к таблице (3)"/>
    <w:basedOn w:val="a"/>
    <w:link w:val="31"/>
    <w:rsid w:val="006538F3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3590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2020-01-31T07:16:00Z</dcterms:created>
  <dcterms:modified xsi:type="dcterms:W3CDTF">2020-01-31T07:17:00Z</dcterms:modified>
</cp:coreProperties>
</file>